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5A" w:rsidRDefault="00AA155F" w:rsidP="00374E5A">
      <w:pPr>
        <w:jc w:val="center"/>
      </w:pPr>
      <w:r>
        <w:t>Minutes</w:t>
      </w:r>
      <w:r w:rsidR="00374E5A">
        <w:t xml:space="preserve"> for </w:t>
      </w:r>
      <w:r>
        <w:t xml:space="preserve">UUCSF </w:t>
      </w:r>
      <w:r w:rsidR="00374E5A">
        <w:t>Board Meeting</w:t>
      </w:r>
    </w:p>
    <w:p w:rsidR="00374E5A" w:rsidRDefault="000D196A" w:rsidP="00374E5A">
      <w:pPr>
        <w:jc w:val="center"/>
      </w:pPr>
      <w:r>
        <w:t>April 12</w:t>
      </w:r>
      <w:r w:rsidR="00087313">
        <w:t>, 2018</w:t>
      </w:r>
    </w:p>
    <w:p w:rsidR="00374E5A" w:rsidRDefault="00374E5A" w:rsidP="00374E5A">
      <w:pPr>
        <w:jc w:val="center"/>
      </w:pPr>
    </w:p>
    <w:p w:rsidR="003E2DA0" w:rsidRPr="00A04C50" w:rsidRDefault="003E2DA0" w:rsidP="003E2DA0">
      <w:pPr>
        <w:tabs>
          <w:tab w:val="left" w:pos="540"/>
          <w:tab w:val="left" w:pos="900"/>
        </w:tabs>
        <w:spacing w:before="120" w:after="120"/>
      </w:pPr>
      <w:r w:rsidRPr="00A04C50">
        <w:rPr>
          <w:u w:val="single"/>
        </w:rPr>
        <w:t>Persons present</w:t>
      </w:r>
      <w:r w:rsidRPr="00A04C50">
        <w:t>:</w:t>
      </w:r>
    </w:p>
    <w:p w:rsidR="003E2DA0" w:rsidRPr="00B4337D" w:rsidRDefault="003E2DA0" w:rsidP="00C26B8C">
      <w:pPr>
        <w:tabs>
          <w:tab w:val="left" w:pos="540"/>
          <w:tab w:val="left" w:pos="900"/>
        </w:tabs>
        <w:ind w:left="540"/>
      </w:pPr>
      <w:r w:rsidRPr="00B4337D">
        <w:t>Pam Wittenberg</w:t>
      </w:r>
    </w:p>
    <w:p w:rsidR="003E2DA0" w:rsidRPr="00B4337D" w:rsidRDefault="003E2DA0" w:rsidP="003E2DA0">
      <w:pPr>
        <w:tabs>
          <w:tab w:val="left" w:pos="540"/>
          <w:tab w:val="left" w:pos="900"/>
        </w:tabs>
        <w:ind w:left="540"/>
      </w:pPr>
      <w:r w:rsidRPr="00B4337D">
        <w:t>Sue Penny</w:t>
      </w:r>
    </w:p>
    <w:p w:rsidR="003E2DA0" w:rsidRPr="00B4337D" w:rsidRDefault="003E2DA0" w:rsidP="003E2DA0">
      <w:pPr>
        <w:tabs>
          <w:tab w:val="left" w:pos="540"/>
          <w:tab w:val="left" w:pos="900"/>
        </w:tabs>
        <w:ind w:left="540"/>
      </w:pPr>
      <w:r w:rsidRPr="00B4337D">
        <w:t>Ingrid Krinke</w:t>
      </w:r>
    </w:p>
    <w:p w:rsidR="000D196A" w:rsidRDefault="000D196A" w:rsidP="003E2DA0">
      <w:pPr>
        <w:tabs>
          <w:tab w:val="left" w:pos="540"/>
          <w:tab w:val="left" w:pos="900"/>
        </w:tabs>
        <w:ind w:left="540"/>
      </w:pPr>
      <w:r>
        <w:t>John Andrews</w:t>
      </w:r>
    </w:p>
    <w:p w:rsidR="003E2DA0" w:rsidRDefault="003E2DA0" w:rsidP="003E2DA0">
      <w:pPr>
        <w:tabs>
          <w:tab w:val="left" w:pos="540"/>
          <w:tab w:val="left" w:pos="900"/>
        </w:tabs>
        <w:ind w:left="540"/>
      </w:pPr>
      <w:r w:rsidRPr="00B4337D">
        <w:t>Tip Brolin</w:t>
      </w:r>
    </w:p>
    <w:p w:rsidR="00F81DE7" w:rsidRPr="00B4337D" w:rsidRDefault="00F81DE7" w:rsidP="003E2DA0">
      <w:pPr>
        <w:tabs>
          <w:tab w:val="left" w:pos="540"/>
          <w:tab w:val="left" w:pos="900"/>
        </w:tabs>
        <w:ind w:left="540"/>
      </w:pPr>
      <w:r>
        <w:t>Carl Wittenberg</w:t>
      </w:r>
    </w:p>
    <w:p w:rsidR="003E2DA0" w:rsidRPr="00B4337D" w:rsidRDefault="003E2DA0" w:rsidP="003E2DA0">
      <w:pPr>
        <w:tabs>
          <w:tab w:val="left" w:pos="540"/>
          <w:tab w:val="left" w:pos="900"/>
        </w:tabs>
        <w:ind w:left="540"/>
      </w:pPr>
      <w:r w:rsidRPr="00B4337D">
        <w:t>Rev. Kimberly Quinn Johnson</w:t>
      </w:r>
    </w:p>
    <w:p w:rsidR="003E2DA0" w:rsidRPr="00B0365C" w:rsidRDefault="00093BEF" w:rsidP="00093BEF">
      <w:pPr>
        <w:tabs>
          <w:tab w:val="left" w:pos="540"/>
          <w:tab w:val="left" w:pos="900"/>
        </w:tabs>
        <w:spacing w:before="120" w:after="120"/>
      </w:pPr>
      <w:r>
        <w:t>T</w:t>
      </w:r>
      <w:r w:rsidR="00AA7499">
        <w:t>he meeting</w:t>
      </w:r>
      <w:r w:rsidR="006056B7">
        <w:t xml:space="preserve"> was called to order by Pam at </w:t>
      </w:r>
      <w:r w:rsidR="00C26B8C">
        <w:t xml:space="preserve">7 </w:t>
      </w:r>
      <w:r w:rsidR="00AA7499">
        <w:t xml:space="preserve">PM. </w:t>
      </w:r>
    </w:p>
    <w:p w:rsidR="00DD1897" w:rsidRPr="003E2DA0" w:rsidRDefault="003E2DA0" w:rsidP="003E2DA0">
      <w:pPr>
        <w:tabs>
          <w:tab w:val="left" w:pos="540"/>
          <w:tab w:val="left" w:pos="900"/>
        </w:tabs>
        <w:spacing w:before="120" w:after="120"/>
        <w:rPr>
          <w:u w:val="single"/>
        </w:rPr>
      </w:pPr>
      <w:r>
        <w:rPr>
          <w:u w:val="single"/>
        </w:rPr>
        <w:t>Agenda:</w:t>
      </w:r>
    </w:p>
    <w:p w:rsidR="00374E5A" w:rsidRDefault="00374E5A" w:rsidP="00374E5A">
      <w:pPr>
        <w:tabs>
          <w:tab w:val="left" w:pos="540"/>
          <w:tab w:val="left" w:pos="900"/>
        </w:tabs>
      </w:pPr>
      <w:r>
        <w:t>1)</w:t>
      </w:r>
      <w:r>
        <w:tab/>
        <w:t>Chalice Lighting/</w:t>
      </w:r>
      <w:r w:rsidR="00D0732A">
        <w:t>Reading</w:t>
      </w:r>
      <w:r>
        <w:t>/Check-in.</w:t>
      </w:r>
    </w:p>
    <w:p w:rsidR="00374E5A" w:rsidRDefault="00FD6ABC" w:rsidP="004D5F33">
      <w:pPr>
        <w:tabs>
          <w:tab w:val="left" w:pos="540"/>
          <w:tab w:val="left" w:pos="900"/>
        </w:tabs>
        <w:spacing w:before="120" w:after="120"/>
        <w:ind w:left="540" w:hanging="540"/>
      </w:pPr>
      <w:r>
        <w:t>2)</w:t>
      </w:r>
      <w:r>
        <w:tab/>
      </w:r>
      <w:r w:rsidR="00374E5A">
        <w:t>Consent Agenda:</w:t>
      </w:r>
    </w:p>
    <w:p w:rsidR="00374E5A" w:rsidRDefault="00374E5A" w:rsidP="00374E5A">
      <w:pPr>
        <w:tabs>
          <w:tab w:val="left" w:pos="540"/>
          <w:tab w:val="left" w:pos="900"/>
        </w:tabs>
      </w:pPr>
      <w:r>
        <w:tab/>
        <w:t>a)</w:t>
      </w:r>
      <w:r>
        <w:tab/>
      </w:r>
      <w:r w:rsidR="000D196A">
        <w:t>March</w:t>
      </w:r>
      <w:r w:rsidR="006056B7">
        <w:t xml:space="preserve"> Board </w:t>
      </w:r>
      <w:r>
        <w:t>Minutes</w:t>
      </w:r>
      <w:r w:rsidR="00087313">
        <w:t xml:space="preserve"> </w:t>
      </w:r>
      <w:r w:rsidR="00C51ADA">
        <w:t>(e-mailed on 3/11/18)</w:t>
      </w:r>
    </w:p>
    <w:p w:rsidR="00374E5A" w:rsidRDefault="006623DE" w:rsidP="00374E5A">
      <w:pPr>
        <w:tabs>
          <w:tab w:val="left" w:pos="540"/>
          <w:tab w:val="left" w:pos="900"/>
        </w:tabs>
      </w:pPr>
      <w:r>
        <w:tab/>
        <w:t xml:space="preserve">b) </w:t>
      </w:r>
      <w:r>
        <w:tab/>
        <w:t>Minister’s Report (attached)</w:t>
      </w:r>
    </w:p>
    <w:p w:rsidR="00374E5A" w:rsidRDefault="00374E5A" w:rsidP="00374E5A">
      <w:pPr>
        <w:tabs>
          <w:tab w:val="left" w:pos="540"/>
          <w:tab w:val="left" w:pos="900"/>
        </w:tabs>
      </w:pPr>
      <w:r>
        <w:tab/>
        <w:t>c)</w:t>
      </w:r>
      <w:r>
        <w:tab/>
        <w:t>President’s Report</w:t>
      </w:r>
      <w:r w:rsidR="005D2BCF">
        <w:t xml:space="preserve"> (attached)</w:t>
      </w:r>
    </w:p>
    <w:p w:rsidR="005E20F7" w:rsidRDefault="00374E5A" w:rsidP="00554A81">
      <w:pPr>
        <w:tabs>
          <w:tab w:val="left" w:pos="540"/>
          <w:tab w:val="left" w:pos="900"/>
        </w:tabs>
        <w:ind w:left="900" w:hanging="900"/>
        <w:rPr>
          <w:i/>
        </w:rPr>
      </w:pPr>
      <w:r>
        <w:tab/>
        <w:t>d</w:t>
      </w:r>
      <w:r w:rsidR="00DD4DAC">
        <w:t>)</w:t>
      </w:r>
      <w:r w:rsidR="00DD4DAC">
        <w:tab/>
        <w:t>Treasurer’s Report</w:t>
      </w:r>
      <w:r w:rsidR="005D2BCF">
        <w:t xml:space="preserve"> (attached)</w:t>
      </w:r>
      <w:r w:rsidR="00554A81">
        <w:t xml:space="preserve">. </w:t>
      </w:r>
      <w:r w:rsidR="00554A81" w:rsidRPr="00554A81">
        <w:rPr>
          <w:i/>
        </w:rPr>
        <w:t xml:space="preserve">John </w:t>
      </w:r>
      <w:r w:rsidR="008711E2">
        <w:rPr>
          <w:i/>
        </w:rPr>
        <w:t>noted two additional items</w:t>
      </w:r>
      <w:r w:rsidR="006623DE">
        <w:rPr>
          <w:i/>
        </w:rPr>
        <w:t xml:space="preserve"> relative to the Treasurer</w:t>
      </w:r>
      <w:r w:rsidR="00C61E4B">
        <w:rPr>
          <w:i/>
        </w:rPr>
        <w:t xml:space="preserve">’s </w:t>
      </w:r>
      <w:r w:rsidR="006623DE">
        <w:rPr>
          <w:i/>
        </w:rPr>
        <w:t>R</w:t>
      </w:r>
      <w:r w:rsidR="00C61E4B">
        <w:rPr>
          <w:i/>
        </w:rPr>
        <w:t>eport</w:t>
      </w:r>
      <w:r w:rsidR="008711E2">
        <w:rPr>
          <w:i/>
        </w:rPr>
        <w:t>:</w:t>
      </w:r>
    </w:p>
    <w:p w:rsidR="005E20F7" w:rsidRPr="005E20F7" w:rsidRDefault="005E20F7" w:rsidP="005E20F7">
      <w:pPr>
        <w:pStyle w:val="ListParagraph"/>
        <w:numPr>
          <w:ilvl w:val="0"/>
          <w:numId w:val="46"/>
        </w:numPr>
        <w:tabs>
          <w:tab w:val="left" w:pos="540"/>
          <w:tab w:val="left" w:pos="900"/>
        </w:tabs>
      </w:pPr>
      <w:r>
        <w:rPr>
          <w:i/>
        </w:rPr>
        <w:t>H</w:t>
      </w:r>
      <w:r w:rsidR="008711E2" w:rsidRPr="005E20F7">
        <w:rPr>
          <w:i/>
        </w:rPr>
        <w:t xml:space="preserve">e </w:t>
      </w:r>
      <w:r w:rsidR="00554A81" w:rsidRPr="005E20F7">
        <w:rPr>
          <w:i/>
        </w:rPr>
        <w:t>expects an ex</w:t>
      </w:r>
      <w:r w:rsidR="008711E2" w:rsidRPr="005E20F7">
        <w:rPr>
          <w:i/>
        </w:rPr>
        <w:t>act accounting of Paul Berman’s</w:t>
      </w:r>
      <w:r w:rsidR="00554A81" w:rsidRPr="005E20F7">
        <w:rPr>
          <w:i/>
        </w:rPr>
        <w:t xml:space="preserve"> bequest next week. </w:t>
      </w:r>
    </w:p>
    <w:p w:rsidR="00374E5A" w:rsidRDefault="00554A81" w:rsidP="005E20F7">
      <w:pPr>
        <w:pStyle w:val="ListParagraph"/>
        <w:numPr>
          <w:ilvl w:val="0"/>
          <w:numId w:val="46"/>
        </w:numPr>
        <w:tabs>
          <w:tab w:val="left" w:pos="540"/>
          <w:tab w:val="left" w:pos="900"/>
        </w:tabs>
      </w:pPr>
      <w:r w:rsidRPr="005E20F7">
        <w:rPr>
          <w:i/>
        </w:rPr>
        <w:t xml:space="preserve">Kimberly’s </w:t>
      </w:r>
      <w:r w:rsidR="005E20F7">
        <w:rPr>
          <w:i/>
        </w:rPr>
        <w:t>long-term disability</w:t>
      </w:r>
      <w:r w:rsidR="008711E2" w:rsidRPr="005E20F7">
        <w:rPr>
          <w:i/>
        </w:rPr>
        <w:t xml:space="preserve"> </w:t>
      </w:r>
      <w:r w:rsidR="00696203">
        <w:rPr>
          <w:i/>
        </w:rPr>
        <w:t xml:space="preserve">policy </w:t>
      </w:r>
      <w:r w:rsidR="00EB40CB" w:rsidRPr="005E20F7">
        <w:rPr>
          <w:i/>
        </w:rPr>
        <w:t>(1%  of salary and housing</w:t>
      </w:r>
      <w:r w:rsidR="008711E2" w:rsidRPr="005E20F7">
        <w:rPr>
          <w:i/>
        </w:rPr>
        <w:t xml:space="preserve"> in Kimberly’s contract</w:t>
      </w:r>
      <w:r w:rsidR="00EB40CB" w:rsidRPr="005E20F7">
        <w:rPr>
          <w:i/>
        </w:rPr>
        <w:t xml:space="preserve">) </w:t>
      </w:r>
      <w:r w:rsidRPr="005E20F7">
        <w:rPr>
          <w:i/>
        </w:rPr>
        <w:t>and life insurance</w:t>
      </w:r>
      <w:r w:rsidR="008711E2" w:rsidRPr="005E20F7">
        <w:rPr>
          <w:i/>
        </w:rPr>
        <w:t xml:space="preserve"> (unspecified amount)</w:t>
      </w:r>
      <w:r w:rsidRPr="005E20F7">
        <w:rPr>
          <w:i/>
        </w:rPr>
        <w:t xml:space="preserve"> </w:t>
      </w:r>
      <w:r w:rsidR="00696203">
        <w:rPr>
          <w:i/>
        </w:rPr>
        <w:t>have apparently not been activated since they are not being charged to our account. The amount for life insurance in Kimberly's contract is not specified.</w:t>
      </w:r>
      <w:r w:rsidR="0052333B" w:rsidRPr="005E20F7">
        <w:rPr>
          <w:i/>
        </w:rPr>
        <w:t xml:space="preserve"> Ingrid is investigating with the UUA what is normal for this</w:t>
      </w:r>
      <w:r w:rsidR="00696203">
        <w:rPr>
          <w:i/>
        </w:rPr>
        <w:t xml:space="preserve"> and will inform us of the cost</w:t>
      </w:r>
      <w:r w:rsidR="0052333B" w:rsidRPr="005E20F7">
        <w:rPr>
          <w:i/>
        </w:rPr>
        <w:t xml:space="preserve">. </w:t>
      </w:r>
      <w:r w:rsidR="00696203">
        <w:rPr>
          <w:i/>
        </w:rPr>
        <w:t xml:space="preserve">It was emphasized that we need to get these policies in place as soon as practicable. </w:t>
      </w:r>
    </w:p>
    <w:p w:rsidR="001A5697" w:rsidRPr="009838B1" w:rsidRDefault="001A5697" w:rsidP="001F75CA">
      <w:pPr>
        <w:tabs>
          <w:tab w:val="left" w:pos="540"/>
          <w:tab w:val="left" w:pos="900"/>
        </w:tabs>
        <w:spacing w:before="120" w:after="120"/>
        <w:ind w:left="540"/>
        <w:rPr>
          <w:i/>
        </w:rPr>
      </w:pPr>
      <w:r w:rsidRPr="009838B1">
        <w:rPr>
          <w:i/>
        </w:rPr>
        <w:t>The consent agenda was approved by unanimous vote.</w:t>
      </w:r>
    </w:p>
    <w:p w:rsidR="00F2377F" w:rsidRPr="00AF6269" w:rsidRDefault="00374E5A" w:rsidP="00F2377F">
      <w:pPr>
        <w:tabs>
          <w:tab w:val="left" w:pos="540"/>
          <w:tab w:val="left" w:pos="900"/>
        </w:tabs>
        <w:spacing w:before="120" w:after="120"/>
        <w:rPr>
          <w:color w:val="FF0000"/>
        </w:rPr>
      </w:pPr>
      <w:r>
        <w:t>3)</w:t>
      </w:r>
      <w:r>
        <w:tab/>
        <w:t xml:space="preserve">Old Business </w:t>
      </w:r>
    </w:p>
    <w:p w:rsidR="00CF2C1A" w:rsidRDefault="00356E0F" w:rsidP="00CF2C1A">
      <w:pPr>
        <w:pStyle w:val="ListParagraph"/>
        <w:numPr>
          <w:ilvl w:val="0"/>
          <w:numId w:val="13"/>
        </w:numPr>
        <w:tabs>
          <w:tab w:val="left" w:pos="630"/>
          <w:tab w:val="left" w:pos="900"/>
        </w:tabs>
      </w:pPr>
      <w:r>
        <w:t>The tree has been removed.</w:t>
      </w:r>
    </w:p>
    <w:p w:rsidR="00356E0F" w:rsidRDefault="00356E0F" w:rsidP="00CF2C1A">
      <w:pPr>
        <w:pStyle w:val="ListParagraph"/>
        <w:numPr>
          <w:ilvl w:val="0"/>
          <w:numId w:val="13"/>
        </w:numPr>
        <w:tabs>
          <w:tab w:val="left" w:pos="630"/>
          <w:tab w:val="left" w:pos="900"/>
        </w:tabs>
      </w:pPr>
      <w:r>
        <w:t xml:space="preserve">John, Martha, and Pam met on 3/30 to begin drafting a Letter of Call/Minister’s Contract using Kimberly’s existing contract, the latest 2012 UUA Joint Recommendations on Ministerial Agreements, the UUA July 2018-June 2019 Geo Index 6 Salary Recommendations, as well as the unofficial 2018 Major Changes: UUA/UUMA Recommended Ministerial Agreement for reference.  John, Martha, Carol, and </w:t>
      </w:r>
      <w:r w:rsidR="003B73A8">
        <w:t>Pam</w:t>
      </w:r>
      <w:r>
        <w:t xml:space="preserve"> will meet again on 4/27 to go over the first draft before presenting</w:t>
      </w:r>
      <w:r w:rsidR="00700A98">
        <w:t xml:space="preserve"> it to the Board and Kimberly. </w:t>
      </w:r>
      <w:r>
        <w:t>There will be a fee for the Criminal Background Check as recommended, to be budgeted for this fiscal year.</w:t>
      </w:r>
    </w:p>
    <w:p w:rsidR="003B73A8" w:rsidRDefault="003B73A8" w:rsidP="00CF2C1A">
      <w:pPr>
        <w:pStyle w:val="ListParagraph"/>
        <w:numPr>
          <w:ilvl w:val="0"/>
          <w:numId w:val="13"/>
        </w:numPr>
        <w:tabs>
          <w:tab w:val="left" w:pos="630"/>
          <w:tab w:val="left" w:pos="900"/>
        </w:tabs>
      </w:pPr>
      <w:r>
        <w:t>Re Endowment Committee, there appears to be one more person to ask to form a complete committee.</w:t>
      </w:r>
    </w:p>
    <w:p w:rsidR="003B73A8" w:rsidRDefault="003B73A8" w:rsidP="00CF2C1A">
      <w:pPr>
        <w:pStyle w:val="ListParagraph"/>
        <w:numPr>
          <w:ilvl w:val="0"/>
          <w:numId w:val="13"/>
        </w:numPr>
        <w:tabs>
          <w:tab w:val="left" w:pos="630"/>
          <w:tab w:val="left" w:pos="900"/>
        </w:tabs>
      </w:pPr>
      <w:r>
        <w:t>A new 1-year renewable lease, including a 2% increase starting this summer, was given to Martha (liaison) to present to Rainbow Preschool.</w:t>
      </w:r>
    </w:p>
    <w:p w:rsidR="003B73A8" w:rsidRDefault="003B73A8" w:rsidP="00CF2C1A">
      <w:pPr>
        <w:pStyle w:val="ListParagraph"/>
        <w:numPr>
          <w:ilvl w:val="0"/>
          <w:numId w:val="13"/>
        </w:numPr>
        <w:tabs>
          <w:tab w:val="left" w:pos="630"/>
          <w:tab w:val="left" w:pos="900"/>
        </w:tabs>
      </w:pPr>
      <w:r>
        <w:t>Children’s Peace Choir with Nancy Remkus is scheduled to begin Thursday, 4/19/18, 5:30-7, and volunteers are from UUCSF. The board agreed to sponsor and pay for this event through the end of this fiscal year. Nancy was interviewed for the local newspaper.</w:t>
      </w:r>
    </w:p>
    <w:p w:rsidR="000C3CF3" w:rsidRDefault="000C3CF3" w:rsidP="000C3CF3">
      <w:pPr>
        <w:pStyle w:val="ListParagraph"/>
        <w:numPr>
          <w:ilvl w:val="0"/>
          <w:numId w:val="13"/>
        </w:numPr>
        <w:tabs>
          <w:tab w:val="left" w:pos="630"/>
          <w:tab w:val="left" w:pos="900"/>
        </w:tabs>
      </w:pPr>
      <w:r>
        <w:lastRenderedPageBreak/>
        <w:t xml:space="preserve">   LIAC “Small Congregation” meeting, Jamesport, 4/15/18, noon.  LIAC is requesting us to choose a date for other small congregations to visit us and talk a</w:t>
      </w:r>
      <w:r w:rsidR="00700A98">
        <w:t xml:space="preserve">bout our particular challenges. </w:t>
      </w:r>
      <w:r>
        <w:rPr>
          <w:i/>
        </w:rPr>
        <w:t xml:space="preserve">Pam noted that </w:t>
      </w:r>
      <w:r w:rsidR="0054720F">
        <w:rPr>
          <w:i/>
        </w:rPr>
        <w:t xml:space="preserve">the meeting will be from 3-5 PM </w:t>
      </w:r>
      <w:r>
        <w:rPr>
          <w:i/>
        </w:rPr>
        <w:t>on May 20</w:t>
      </w:r>
      <w:r w:rsidR="0054720F">
        <w:rPr>
          <w:i/>
        </w:rPr>
        <w:t xml:space="preserve"> at the UUCSF</w:t>
      </w:r>
      <w:r>
        <w:rPr>
          <w:i/>
        </w:rPr>
        <w:t>.</w:t>
      </w:r>
    </w:p>
    <w:p w:rsidR="00374E5A" w:rsidRDefault="00374E5A" w:rsidP="00471665">
      <w:pPr>
        <w:tabs>
          <w:tab w:val="left" w:pos="540"/>
          <w:tab w:val="left" w:pos="900"/>
        </w:tabs>
        <w:spacing w:before="120" w:after="120"/>
      </w:pPr>
      <w:r>
        <w:t>4)</w:t>
      </w:r>
      <w:r>
        <w:tab/>
        <w:t xml:space="preserve">New Business: </w:t>
      </w:r>
    </w:p>
    <w:p w:rsidR="00BA5C8B" w:rsidRPr="00BA5C8B" w:rsidRDefault="00D0208F" w:rsidP="00EC7907">
      <w:pPr>
        <w:pStyle w:val="ListParagraph"/>
        <w:numPr>
          <w:ilvl w:val="0"/>
          <w:numId w:val="22"/>
        </w:numPr>
        <w:tabs>
          <w:tab w:val="left" w:pos="630"/>
          <w:tab w:val="left" w:pos="900"/>
        </w:tabs>
        <w:spacing w:before="120" w:after="120"/>
      </w:pPr>
      <w:r>
        <w:t>Carl Wittenberg, Chair of Finance, will discuss the proposed budget prior to the congregational budget hearing meeting tentatively scheduled for May 6, 2018 (Board to agree, put on calendar, make congregational announcement). Board will discuss a budget price for Kimberly’s upcoming Installation Celebration to be included in the new fiscal year with proposed dates.</w:t>
      </w:r>
      <w:r w:rsidR="008D64BF">
        <w:t xml:space="preserve"> </w:t>
      </w:r>
      <w:r w:rsidR="00BE4AD8" w:rsidRPr="00BE4AD8">
        <w:rPr>
          <w:i/>
        </w:rPr>
        <w:t xml:space="preserve">Carl and the board discussed each item in the proposed budget. </w:t>
      </w:r>
      <w:r w:rsidR="00BE4AD8">
        <w:rPr>
          <w:i/>
        </w:rPr>
        <w:t xml:space="preserve">The following items were noted: </w:t>
      </w:r>
    </w:p>
    <w:p w:rsidR="00BA5C8B" w:rsidRPr="00BA5C8B" w:rsidRDefault="00BA5C8B" w:rsidP="00BA5C8B">
      <w:pPr>
        <w:pStyle w:val="ListParagraph"/>
        <w:numPr>
          <w:ilvl w:val="0"/>
          <w:numId w:val="47"/>
        </w:numPr>
        <w:tabs>
          <w:tab w:val="left" w:pos="630"/>
          <w:tab w:val="left" w:pos="900"/>
        </w:tabs>
        <w:spacing w:before="120" w:after="120"/>
      </w:pPr>
      <w:r>
        <w:rPr>
          <w:i/>
        </w:rPr>
        <w:t>We made n</w:t>
      </w:r>
      <w:r w:rsidR="008D64BF">
        <w:rPr>
          <w:i/>
        </w:rPr>
        <w:t xml:space="preserve">eed to add consideration for </w:t>
      </w:r>
      <w:r>
        <w:rPr>
          <w:i/>
        </w:rPr>
        <w:t xml:space="preserve">Kimberly's future </w:t>
      </w:r>
      <w:r w:rsidR="008D64BF">
        <w:rPr>
          <w:i/>
        </w:rPr>
        <w:t>sabbatical</w:t>
      </w:r>
      <w:r>
        <w:rPr>
          <w:i/>
        </w:rPr>
        <w:t>. This requires further consideration. Pam has the lead.</w:t>
      </w:r>
    </w:p>
    <w:p w:rsidR="00F575EE" w:rsidRPr="00F575EE" w:rsidRDefault="00692F18" w:rsidP="00BA5C8B">
      <w:pPr>
        <w:pStyle w:val="ListParagraph"/>
        <w:numPr>
          <w:ilvl w:val="0"/>
          <w:numId w:val="47"/>
        </w:numPr>
        <w:tabs>
          <w:tab w:val="left" w:pos="630"/>
          <w:tab w:val="left" w:pos="900"/>
        </w:tabs>
        <w:spacing w:before="120" w:after="120"/>
      </w:pPr>
      <w:r>
        <w:rPr>
          <w:i/>
        </w:rPr>
        <w:t xml:space="preserve">John will provide </w:t>
      </w:r>
      <w:r w:rsidR="00BA5C8B">
        <w:rPr>
          <w:i/>
        </w:rPr>
        <w:t xml:space="preserve">the </w:t>
      </w:r>
      <w:r>
        <w:rPr>
          <w:i/>
        </w:rPr>
        <w:t xml:space="preserve">breakdown of Kimberly’s ordination costs so we can assess </w:t>
      </w:r>
      <w:r w:rsidR="00F575EE">
        <w:rPr>
          <w:i/>
        </w:rPr>
        <w:t>the budget for her installation</w:t>
      </w:r>
      <w:r>
        <w:rPr>
          <w:i/>
        </w:rPr>
        <w:t>.</w:t>
      </w:r>
      <w:r w:rsidR="007A75FE">
        <w:rPr>
          <w:i/>
        </w:rPr>
        <w:t xml:space="preserve"> </w:t>
      </w:r>
    </w:p>
    <w:p w:rsidR="00F575EE" w:rsidRPr="00F575EE" w:rsidRDefault="003215DB" w:rsidP="00BA5C8B">
      <w:pPr>
        <w:pStyle w:val="ListParagraph"/>
        <w:numPr>
          <w:ilvl w:val="0"/>
          <w:numId w:val="47"/>
        </w:numPr>
        <w:tabs>
          <w:tab w:val="left" w:pos="630"/>
          <w:tab w:val="left" w:pos="900"/>
        </w:tabs>
        <w:spacing w:before="120" w:after="120"/>
      </w:pPr>
      <w:r>
        <w:rPr>
          <w:i/>
        </w:rPr>
        <w:t>Funding</w:t>
      </w:r>
      <w:r w:rsidR="00F575EE">
        <w:rPr>
          <w:i/>
        </w:rPr>
        <w:t xml:space="preserve"> for major maintenance items, e.g., new roof, painting, etc., will be handled by drawing down the Endowment Fund</w:t>
      </w:r>
      <w:r w:rsidR="00D257C6">
        <w:rPr>
          <w:i/>
        </w:rPr>
        <w:t xml:space="preserve"> instead of setting aside an annual amount</w:t>
      </w:r>
      <w:r w:rsidR="00F575EE">
        <w:rPr>
          <w:i/>
        </w:rPr>
        <w:t xml:space="preserve">. </w:t>
      </w:r>
    </w:p>
    <w:p w:rsidR="00581B5A" w:rsidRPr="00581B5A" w:rsidRDefault="00666B98" w:rsidP="00BA5C8B">
      <w:pPr>
        <w:pStyle w:val="ListParagraph"/>
        <w:numPr>
          <w:ilvl w:val="0"/>
          <w:numId w:val="47"/>
        </w:numPr>
        <w:tabs>
          <w:tab w:val="left" w:pos="630"/>
          <w:tab w:val="left" w:pos="900"/>
        </w:tabs>
        <w:spacing w:before="120" w:after="120"/>
      </w:pPr>
      <w:r>
        <w:rPr>
          <w:i/>
        </w:rPr>
        <w:t xml:space="preserve">It was agreed that </w:t>
      </w:r>
      <w:r w:rsidR="00581B5A">
        <w:rPr>
          <w:i/>
        </w:rPr>
        <w:t xml:space="preserve">all of </w:t>
      </w:r>
      <w:r w:rsidR="00FA4FEF">
        <w:rPr>
          <w:i/>
        </w:rPr>
        <w:t xml:space="preserve">the </w:t>
      </w:r>
      <w:r>
        <w:rPr>
          <w:i/>
        </w:rPr>
        <w:t>speaker</w:t>
      </w:r>
      <w:r w:rsidR="00FA4FEF">
        <w:rPr>
          <w:i/>
        </w:rPr>
        <w:t>s at our service</w:t>
      </w:r>
      <w:r w:rsidR="00581B5A">
        <w:rPr>
          <w:i/>
        </w:rPr>
        <w:t>s</w:t>
      </w:r>
      <w:r>
        <w:rPr>
          <w:i/>
        </w:rPr>
        <w:t xml:space="preserve"> would be offered $250 unless there is reason to deviate. </w:t>
      </w:r>
      <w:r w:rsidR="00581B5A">
        <w:rPr>
          <w:i/>
        </w:rPr>
        <w:t>It was decided not to include the “Handel sing</w:t>
      </w:r>
      <w:r w:rsidR="003633E2">
        <w:rPr>
          <w:i/>
        </w:rPr>
        <w:t>”</w:t>
      </w:r>
      <w:r w:rsidR="00581B5A">
        <w:rPr>
          <w:i/>
        </w:rPr>
        <w:t xml:space="preserve"> in the budget.</w:t>
      </w:r>
      <w:r w:rsidR="003633E2">
        <w:rPr>
          <w:i/>
        </w:rPr>
        <w:t xml:space="preserve"> </w:t>
      </w:r>
    </w:p>
    <w:p w:rsidR="00DC3572" w:rsidRPr="00DC3572" w:rsidRDefault="003633E2" w:rsidP="00BA5C8B">
      <w:pPr>
        <w:pStyle w:val="ListParagraph"/>
        <w:numPr>
          <w:ilvl w:val="0"/>
          <w:numId w:val="47"/>
        </w:numPr>
        <w:tabs>
          <w:tab w:val="left" w:pos="630"/>
          <w:tab w:val="left" w:pos="900"/>
        </w:tabs>
        <w:spacing w:before="120" w:after="120"/>
      </w:pPr>
      <w:r>
        <w:rPr>
          <w:i/>
        </w:rPr>
        <w:t xml:space="preserve">$1,500 for evening services </w:t>
      </w:r>
      <w:r w:rsidR="00581B5A">
        <w:rPr>
          <w:i/>
        </w:rPr>
        <w:t>can be deleted as it is a</w:t>
      </w:r>
      <w:r>
        <w:rPr>
          <w:i/>
        </w:rPr>
        <w:t xml:space="preserve"> duplication. </w:t>
      </w:r>
    </w:p>
    <w:p w:rsidR="00DC3572" w:rsidRPr="00DC3572" w:rsidRDefault="005E6E8B" w:rsidP="00BA5C8B">
      <w:pPr>
        <w:pStyle w:val="ListParagraph"/>
        <w:numPr>
          <w:ilvl w:val="0"/>
          <w:numId w:val="47"/>
        </w:numPr>
        <w:tabs>
          <w:tab w:val="left" w:pos="630"/>
          <w:tab w:val="left" w:pos="900"/>
        </w:tabs>
        <w:spacing w:before="120" w:after="120"/>
      </w:pPr>
      <w:r>
        <w:rPr>
          <w:i/>
        </w:rPr>
        <w:t>Kimberly will check Kelly’s pay status and raises.</w:t>
      </w:r>
      <w:r w:rsidR="00B8078F">
        <w:rPr>
          <w:i/>
        </w:rPr>
        <w:t xml:space="preserve"> </w:t>
      </w:r>
    </w:p>
    <w:p w:rsidR="00DC3572" w:rsidRPr="00DC3572" w:rsidRDefault="00B46A32" w:rsidP="00BA5C8B">
      <w:pPr>
        <w:pStyle w:val="ListParagraph"/>
        <w:numPr>
          <w:ilvl w:val="0"/>
          <w:numId w:val="47"/>
        </w:numPr>
        <w:tabs>
          <w:tab w:val="left" w:pos="630"/>
          <w:tab w:val="left" w:pos="900"/>
        </w:tabs>
        <w:spacing w:before="120" w:after="120"/>
      </w:pPr>
      <w:r>
        <w:rPr>
          <w:i/>
        </w:rPr>
        <w:t xml:space="preserve">Pam will </w:t>
      </w:r>
      <w:r w:rsidR="00DC3572">
        <w:rPr>
          <w:i/>
        </w:rPr>
        <w:t>find out from</w:t>
      </w:r>
      <w:r>
        <w:rPr>
          <w:i/>
        </w:rPr>
        <w:t xml:space="preserve"> LIAC </w:t>
      </w:r>
      <w:r w:rsidR="00DC3572">
        <w:rPr>
          <w:i/>
        </w:rPr>
        <w:t xml:space="preserve">the amount of </w:t>
      </w:r>
      <w:r>
        <w:rPr>
          <w:i/>
        </w:rPr>
        <w:t>our annual fee.</w:t>
      </w:r>
      <w:r w:rsidR="00EF1FA2">
        <w:rPr>
          <w:i/>
        </w:rPr>
        <w:t xml:space="preserve"> </w:t>
      </w:r>
    </w:p>
    <w:p w:rsidR="00DC3572" w:rsidRPr="00DC3572" w:rsidRDefault="00997F57" w:rsidP="00BA5C8B">
      <w:pPr>
        <w:pStyle w:val="ListParagraph"/>
        <w:numPr>
          <w:ilvl w:val="0"/>
          <w:numId w:val="47"/>
        </w:numPr>
        <w:tabs>
          <w:tab w:val="left" w:pos="630"/>
          <w:tab w:val="left" w:pos="900"/>
        </w:tabs>
        <w:spacing w:before="120" w:after="120"/>
      </w:pPr>
      <w:r>
        <w:rPr>
          <w:i/>
        </w:rPr>
        <w:t xml:space="preserve">Funding of the children's chorus </w:t>
      </w:r>
      <w:r w:rsidR="00B91BA2">
        <w:rPr>
          <w:i/>
        </w:rPr>
        <w:t xml:space="preserve">(RE budget) </w:t>
      </w:r>
      <w:r>
        <w:rPr>
          <w:i/>
        </w:rPr>
        <w:t xml:space="preserve">will be contingent upon the interest shown during the remainder of this fiscal year. </w:t>
      </w:r>
      <w:r w:rsidR="00B91BA2">
        <w:rPr>
          <w:i/>
        </w:rPr>
        <w:t xml:space="preserve">We need not fund this for 52 weeks in any event and thus can delete $3000 from the proposed RE budget. </w:t>
      </w:r>
    </w:p>
    <w:p w:rsidR="00371583" w:rsidRPr="00371583" w:rsidRDefault="00026DE5" w:rsidP="00BA5C8B">
      <w:pPr>
        <w:pStyle w:val="ListParagraph"/>
        <w:numPr>
          <w:ilvl w:val="0"/>
          <w:numId w:val="47"/>
        </w:numPr>
        <w:tabs>
          <w:tab w:val="left" w:pos="630"/>
          <w:tab w:val="left" w:pos="900"/>
        </w:tabs>
        <w:spacing w:before="120" w:after="120"/>
      </w:pPr>
      <w:r>
        <w:rPr>
          <w:i/>
        </w:rPr>
        <w:t xml:space="preserve">Kimberly noted </w:t>
      </w:r>
      <w:r w:rsidR="00DC3572">
        <w:rPr>
          <w:i/>
        </w:rPr>
        <w:t xml:space="preserve">that </w:t>
      </w:r>
      <w:r>
        <w:rPr>
          <w:i/>
        </w:rPr>
        <w:t xml:space="preserve">she wants us to consider </w:t>
      </w:r>
      <w:r w:rsidR="00371583">
        <w:rPr>
          <w:i/>
        </w:rPr>
        <w:t>raising her salary more than the 5% that is in the proposed budget.</w:t>
      </w:r>
      <w:r w:rsidR="00A62650">
        <w:rPr>
          <w:i/>
        </w:rPr>
        <w:t xml:space="preserve"> </w:t>
      </w:r>
    </w:p>
    <w:p w:rsidR="00EC7907" w:rsidRPr="000F6854" w:rsidRDefault="00A62650" w:rsidP="00BA5C8B">
      <w:pPr>
        <w:pStyle w:val="ListParagraph"/>
        <w:numPr>
          <w:ilvl w:val="0"/>
          <w:numId w:val="47"/>
        </w:numPr>
        <w:tabs>
          <w:tab w:val="left" w:pos="630"/>
          <w:tab w:val="left" w:pos="900"/>
        </w:tabs>
        <w:spacing w:before="120" w:after="120"/>
      </w:pPr>
      <w:r>
        <w:rPr>
          <w:i/>
        </w:rPr>
        <w:t xml:space="preserve">Carl will make changes </w:t>
      </w:r>
      <w:r w:rsidR="00371583">
        <w:rPr>
          <w:i/>
        </w:rPr>
        <w:t xml:space="preserve">to the draft budget </w:t>
      </w:r>
      <w:r>
        <w:rPr>
          <w:i/>
        </w:rPr>
        <w:t>and re-send</w:t>
      </w:r>
      <w:r w:rsidR="00371583">
        <w:rPr>
          <w:i/>
        </w:rPr>
        <w:t xml:space="preserve"> it to the board and the finance committee</w:t>
      </w:r>
      <w:r>
        <w:rPr>
          <w:i/>
        </w:rPr>
        <w:t>.</w:t>
      </w:r>
    </w:p>
    <w:p w:rsidR="00AB60AB" w:rsidRDefault="00D0208F" w:rsidP="00AB60AB">
      <w:pPr>
        <w:pStyle w:val="ListParagraph"/>
        <w:numPr>
          <w:ilvl w:val="0"/>
          <w:numId w:val="22"/>
        </w:numPr>
        <w:tabs>
          <w:tab w:val="left" w:pos="630"/>
          <w:tab w:val="left" w:pos="900"/>
        </w:tabs>
      </w:pPr>
      <w:r>
        <w:t>Board, Finance (and Committee on Ministry?) to meet on Thursday, 4/26, 7-9:pm, to go over information learned at retreat.</w:t>
      </w:r>
    </w:p>
    <w:p w:rsidR="00AB60AB" w:rsidRPr="00211335" w:rsidRDefault="009274AF" w:rsidP="00AB60AB">
      <w:pPr>
        <w:pStyle w:val="ListParagraph"/>
        <w:numPr>
          <w:ilvl w:val="0"/>
          <w:numId w:val="22"/>
        </w:numPr>
        <w:tabs>
          <w:tab w:val="left" w:pos="630"/>
          <w:tab w:val="left" w:pos="900"/>
        </w:tabs>
      </w:pPr>
      <w:r>
        <w:t>Tip’s dialogue with Rev. Ned Wight and Ned’s agenda for PB Day. Decision about type of breakfast to provide and funds needed. What types of beverages and dessert to provide and funds needed. Lunch will be potluck. Designate lunch organizer.</w:t>
      </w:r>
      <w:r w:rsidR="00700029">
        <w:t xml:space="preserve"> </w:t>
      </w:r>
      <w:r w:rsidR="00700029">
        <w:rPr>
          <w:i/>
        </w:rPr>
        <w:t xml:space="preserve">MTG 4/26 </w:t>
      </w:r>
      <w:r w:rsidR="00D16E4D">
        <w:rPr>
          <w:i/>
        </w:rPr>
        <w:t>7-9 pm to review PB day results.</w:t>
      </w:r>
      <w:r w:rsidR="00A62650">
        <w:rPr>
          <w:i/>
        </w:rPr>
        <w:t xml:space="preserve"> Agenda approved.</w:t>
      </w:r>
    </w:p>
    <w:p w:rsidR="00AB60AB" w:rsidRDefault="007D17FE" w:rsidP="00C1402C">
      <w:pPr>
        <w:pStyle w:val="ListParagraph"/>
        <w:numPr>
          <w:ilvl w:val="0"/>
          <w:numId w:val="22"/>
        </w:numPr>
        <w:tabs>
          <w:tab w:val="left" w:pos="630"/>
          <w:tab w:val="left" w:pos="900"/>
        </w:tabs>
      </w:pPr>
      <w:r>
        <w:t>Suggested changes to Bylaws and its Supplemental Endowment Provision 2012 drafted by Tip, Mark, and Pam (attached) and to be reviewed by the Board before the May 10 Board meeting so that it will be ready to bring to a vote by the congregation at the Annual Meeting on June 10.</w:t>
      </w:r>
      <w:r w:rsidR="00A62650">
        <w:t xml:space="preserve"> </w:t>
      </w:r>
    </w:p>
    <w:p w:rsidR="00C1402C" w:rsidRDefault="00C1402C" w:rsidP="00C1402C">
      <w:pPr>
        <w:pStyle w:val="ListParagraph"/>
        <w:numPr>
          <w:ilvl w:val="0"/>
          <w:numId w:val="22"/>
        </w:numPr>
        <w:tabs>
          <w:tab w:val="left" w:pos="630"/>
          <w:tab w:val="left" w:pos="900"/>
        </w:tabs>
      </w:pPr>
      <w:r>
        <w:t xml:space="preserve">Iftar </w:t>
      </w:r>
      <w:r w:rsidR="000C3CF3">
        <w:t xml:space="preserve">event is scheduled for June 7. </w:t>
      </w:r>
      <w:r>
        <w:t>Will we</w:t>
      </w:r>
      <w:r w:rsidR="000C3CF3">
        <w:t xml:space="preserve"> be asking guests to donate $? </w:t>
      </w:r>
      <w:r w:rsidR="002623B9">
        <w:rPr>
          <w:i/>
        </w:rPr>
        <w:t xml:space="preserve">Yes. </w:t>
      </w:r>
      <w:r w:rsidR="001F2B89">
        <w:rPr>
          <w:i/>
        </w:rPr>
        <w:t>Ken Dorf is handling this. We will u</w:t>
      </w:r>
      <w:r w:rsidR="002623B9">
        <w:rPr>
          <w:i/>
        </w:rPr>
        <w:t xml:space="preserve">se $450 </w:t>
      </w:r>
      <w:r w:rsidR="001F2B89">
        <w:rPr>
          <w:i/>
        </w:rPr>
        <w:t xml:space="preserve">from the </w:t>
      </w:r>
      <w:r w:rsidR="002623B9">
        <w:rPr>
          <w:i/>
        </w:rPr>
        <w:t xml:space="preserve">reserve </w:t>
      </w:r>
      <w:r w:rsidR="001F2B89">
        <w:rPr>
          <w:i/>
        </w:rPr>
        <w:t>to pay for this help</w:t>
      </w:r>
      <w:r w:rsidR="002623B9">
        <w:rPr>
          <w:i/>
        </w:rPr>
        <w:t xml:space="preserve">. </w:t>
      </w:r>
    </w:p>
    <w:p w:rsidR="00931798" w:rsidRDefault="00994F01" w:rsidP="00AB60AB">
      <w:pPr>
        <w:pStyle w:val="ListParagraph"/>
        <w:numPr>
          <w:ilvl w:val="0"/>
          <w:numId w:val="22"/>
        </w:numPr>
        <w:tabs>
          <w:tab w:val="left" w:pos="630"/>
          <w:tab w:val="left" w:pos="900"/>
        </w:tabs>
      </w:pPr>
      <w:r>
        <w:t xml:space="preserve">   </w:t>
      </w:r>
      <w:r w:rsidR="000C3CF3">
        <w:t xml:space="preserve">General Assembly, Kansas City Convention Center, June 20-24, 2018.  Who is going?  </w:t>
      </w:r>
      <w:r w:rsidR="002623B9" w:rsidRPr="002623B9">
        <w:rPr>
          <w:i/>
        </w:rPr>
        <w:t xml:space="preserve">Kimberly. </w:t>
      </w:r>
      <w:r w:rsidR="000C3CF3">
        <w:t>Who are our two delegates for voting purposes?</w:t>
      </w:r>
      <w:r w:rsidR="002623B9">
        <w:t xml:space="preserve"> </w:t>
      </w:r>
      <w:r w:rsidR="002623B9">
        <w:rPr>
          <w:i/>
        </w:rPr>
        <w:t>Pam put request in Bulletin.</w:t>
      </w:r>
    </w:p>
    <w:p w:rsidR="00994F01" w:rsidRDefault="00994F01" w:rsidP="00AB60AB">
      <w:pPr>
        <w:pStyle w:val="ListParagraph"/>
        <w:numPr>
          <w:ilvl w:val="0"/>
          <w:numId w:val="22"/>
        </w:numPr>
        <w:tabs>
          <w:tab w:val="left" w:pos="630"/>
          <w:tab w:val="left" w:pos="900"/>
        </w:tabs>
      </w:pPr>
      <w:r>
        <w:t>Kimberly’s evaluation.</w:t>
      </w:r>
      <w:r w:rsidR="002623B9">
        <w:t xml:space="preserve"> </w:t>
      </w:r>
      <w:r w:rsidR="003B28C8" w:rsidRPr="003B28C8">
        <w:rPr>
          <w:i/>
        </w:rPr>
        <w:t xml:space="preserve">The evaluation is </w:t>
      </w:r>
      <w:r w:rsidR="003B28C8">
        <w:rPr>
          <w:i/>
        </w:rPr>
        <w:t>d</w:t>
      </w:r>
      <w:r w:rsidR="002623B9">
        <w:rPr>
          <w:i/>
        </w:rPr>
        <w:t>ue at end of June</w:t>
      </w:r>
      <w:r w:rsidR="003B28C8">
        <w:rPr>
          <w:i/>
        </w:rPr>
        <w:t xml:space="preserve"> and will be handled procedurally the same as the previous evaluation was handled. Kimberly</w:t>
      </w:r>
      <w:r w:rsidR="002623B9">
        <w:rPr>
          <w:i/>
        </w:rPr>
        <w:t xml:space="preserve"> will send blank </w:t>
      </w:r>
      <w:r w:rsidR="003B28C8">
        <w:rPr>
          <w:i/>
        </w:rPr>
        <w:t xml:space="preserve">forms </w:t>
      </w:r>
      <w:r w:rsidR="002623B9">
        <w:rPr>
          <w:i/>
        </w:rPr>
        <w:t xml:space="preserve">and </w:t>
      </w:r>
      <w:r w:rsidR="003B28C8">
        <w:rPr>
          <w:i/>
        </w:rPr>
        <w:t>the previous evaluation to the board for information.</w:t>
      </w:r>
    </w:p>
    <w:p w:rsidR="00994F01" w:rsidRDefault="00994F01" w:rsidP="00994F01">
      <w:pPr>
        <w:pStyle w:val="ListParagraph"/>
        <w:numPr>
          <w:ilvl w:val="0"/>
          <w:numId w:val="22"/>
        </w:numPr>
        <w:tabs>
          <w:tab w:val="left" w:pos="630"/>
          <w:tab w:val="left" w:pos="900"/>
        </w:tabs>
      </w:pPr>
      <w:r>
        <w:lastRenderedPageBreak/>
        <w:t>Does the Board want to continue for another three months with WLNG for $175?  Our first 3-mo period runs through mid-April.  The contract renews itself automatically unless it is cancelled.</w:t>
      </w:r>
      <w:r w:rsidR="002623B9">
        <w:t xml:space="preserve"> </w:t>
      </w:r>
      <w:r w:rsidR="00026A68" w:rsidRPr="00026A68">
        <w:rPr>
          <w:i/>
        </w:rPr>
        <w:t>It was agreed that we would h</w:t>
      </w:r>
      <w:r w:rsidR="00E67C24">
        <w:rPr>
          <w:i/>
        </w:rPr>
        <w:t xml:space="preserve">old off for a month until we have more information. </w:t>
      </w:r>
      <w:r w:rsidR="0038778F">
        <w:rPr>
          <w:i/>
        </w:rPr>
        <w:t xml:space="preserve">Several suggested that advertising on </w:t>
      </w:r>
      <w:r w:rsidR="00E67C24">
        <w:rPr>
          <w:i/>
        </w:rPr>
        <w:t>WPPB</w:t>
      </w:r>
      <w:r w:rsidR="0038778F">
        <w:rPr>
          <w:i/>
        </w:rPr>
        <w:t xml:space="preserve"> (88.3FM)</w:t>
      </w:r>
      <w:r w:rsidR="00E67C24">
        <w:rPr>
          <w:i/>
        </w:rPr>
        <w:t xml:space="preserve"> may be </w:t>
      </w:r>
      <w:r w:rsidR="0038778F">
        <w:rPr>
          <w:i/>
        </w:rPr>
        <w:t xml:space="preserve">a </w:t>
      </w:r>
      <w:r w:rsidR="00E67C24">
        <w:rPr>
          <w:i/>
        </w:rPr>
        <w:t>better choice</w:t>
      </w:r>
      <w:r w:rsidR="0038778F">
        <w:rPr>
          <w:i/>
        </w:rPr>
        <w:t xml:space="preserve"> then advertising on WLNG</w:t>
      </w:r>
      <w:r w:rsidR="00E67C24">
        <w:rPr>
          <w:i/>
        </w:rPr>
        <w:t>.</w:t>
      </w:r>
    </w:p>
    <w:p w:rsidR="00994F01" w:rsidRDefault="005D1AC0" w:rsidP="00AB60AB">
      <w:pPr>
        <w:pStyle w:val="ListParagraph"/>
        <w:numPr>
          <w:ilvl w:val="0"/>
          <w:numId w:val="22"/>
        </w:numPr>
        <w:tabs>
          <w:tab w:val="left" w:pos="630"/>
          <w:tab w:val="left" w:pos="900"/>
        </w:tabs>
      </w:pPr>
      <w:r>
        <w:t xml:space="preserve">   </w:t>
      </w:r>
      <w:r w:rsidR="00994F01">
        <w:t>Board to approve temporary sign to be placed in public space on Scuttle Hole Road (mock up will be shown at meeting).</w:t>
      </w:r>
      <w:r w:rsidR="00E67C24">
        <w:t xml:space="preserve"> </w:t>
      </w:r>
      <w:r w:rsidR="0038778F" w:rsidRPr="0038778F">
        <w:rPr>
          <w:i/>
        </w:rPr>
        <w:t xml:space="preserve">The mockup was not available. Kimberly will send a photograph to the board by email so that we may assess it. </w:t>
      </w:r>
    </w:p>
    <w:p w:rsidR="00E232A2" w:rsidRPr="0075216C" w:rsidRDefault="007565DC" w:rsidP="0075216C">
      <w:pPr>
        <w:pStyle w:val="ListParagraph"/>
        <w:numPr>
          <w:ilvl w:val="0"/>
          <w:numId w:val="48"/>
        </w:numPr>
        <w:tabs>
          <w:tab w:val="left" w:pos="630"/>
          <w:tab w:val="left" w:pos="900"/>
        </w:tabs>
        <w:rPr>
          <w:rFonts w:ascii="Helvetica" w:eastAsia="Times New Roman" w:hAnsi="Helvetica"/>
          <w:color w:val="000000"/>
          <w:sz w:val="27"/>
          <w:szCs w:val="27"/>
        </w:rPr>
      </w:pPr>
      <w:r>
        <w:t xml:space="preserve">   </w:t>
      </w:r>
      <w:r w:rsidR="00E232A2">
        <w:t xml:space="preserve">Board to approve </w:t>
      </w:r>
      <w:r w:rsidR="00E232A2" w:rsidRPr="00E232A2">
        <w:rPr>
          <w:rFonts w:eastAsia="Times New Roman"/>
        </w:rPr>
        <w:t xml:space="preserve">keeping the recycling bins under the counter in the kitchen, along with the paper </w:t>
      </w:r>
      <w:r w:rsidR="00E232A2" w:rsidRPr="00E232A2">
        <w:t>and</w:t>
      </w:r>
      <w:r w:rsidR="00E232A2" w:rsidRPr="00E232A2">
        <w:rPr>
          <w:rFonts w:eastAsia="Times New Roman"/>
        </w:rPr>
        <w:t xml:space="preserve"> plastic </w:t>
      </w:r>
      <w:r w:rsidR="00E232A2" w:rsidRPr="007565DC">
        <w:t>recycling</w:t>
      </w:r>
      <w:r w:rsidR="00E232A2" w:rsidRPr="00E232A2">
        <w:rPr>
          <w:rFonts w:eastAsia="Times New Roman"/>
        </w:rPr>
        <w:t xml:space="preserve"> bins, which will involve reconfiguring. </w:t>
      </w:r>
      <w:r w:rsidR="00F23528" w:rsidRPr="00F23528">
        <w:rPr>
          <w:rFonts w:eastAsia="Times New Roman"/>
          <w:i/>
        </w:rPr>
        <w:t>This proposal was agreed to</w:t>
      </w:r>
      <w:r w:rsidR="00F23528" w:rsidRPr="0075216C">
        <w:rPr>
          <w:rFonts w:eastAsia="Times New Roman"/>
          <w:i/>
          <w:color w:val="000000"/>
        </w:rPr>
        <w:t xml:space="preserve">. </w:t>
      </w:r>
      <w:r w:rsidR="00744666" w:rsidRPr="0075216C">
        <w:rPr>
          <w:rFonts w:eastAsia="Times New Roman"/>
          <w:i/>
          <w:color w:val="000000"/>
        </w:rPr>
        <w:t>(S</w:t>
      </w:r>
      <w:r w:rsidR="00F23528" w:rsidRPr="0075216C">
        <w:rPr>
          <w:rFonts w:eastAsia="Times New Roman"/>
          <w:i/>
          <w:color w:val="000000"/>
        </w:rPr>
        <w:t>ubsequent to the meeting Carl Wittenberg suggested that keeping batteries and florescent bulbs, both of which contain toxic materials, in the kitchen may not be appropriate.</w:t>
      </w:r>
      <w:r w:rsidR="00861285" w:rsidRPr="0075216C">
        <w:rPr>
          <w:rFonts w:eastAsia="Times New Roman"/>
          <w:i/>
          <w:color w:val="000000"/>
        </w:rPr>
        <w:t xml:space="preserve"> </w:t>
      </w:r>
      <w:r w:rsidR="00C40165" w:rsidRPr="0075216C">
        <w:rPr>
          <w:rFonts w:eastAsia="Times New Roman"/>
          <w:i/>
          <w:color w:val="000000"/>
        </w:rPr>
        <w:t>T</w:t>
      </w:r>
      <w:r w:rsidR="00861285" w:rsidRPr="0075216C">
        <w:rPr>
          <w:rFonts w:eastAsia="Times New Roman"/>
          <w:i/>
          <w:color w:val="000000"/>
        </w:rPr>
        <w:t xml:space="preserve">his </w:t>
      </w:r>
      <w:r w:rsidR="00C40165" w:rsidRPr="0075216C">
        <w:rPr>
          <w:rFonts w:eastAsia="Times New Roman"/>
          <w:i/>
          <w:color w:val="000000"/>
        </w:rPr>
        <w:t xml:space="preserve">subject will </w:t>
      </w:r>
      <w:r w:rsidR="00861285" w:rsidRPr="0075216C">
        <w:rPr>
          <w:rFonts w:eastAsia="Times New Roman"/>
          <w:i/>
          <w:color w:val="000000"/>
        </w:rPr>
        <w:t>be discussed further at the next board meeting.</w:t>
      </w:r>
      <w:r w:rsidR="00F23528" w:rsidRPr="0075216C">
        <w:rPr>
          <w:rFonts w:eastAsia="Times New Roman"/>
          <w:i/>
          <w:color w:val="000000"/>
        </w:rPr>
        <w:t>)</w:t>
      </w:r>
    </w:p>
    <w:p w:rsidR="005D1AC0" w:rsidRDefault="005D1AC0" w:rsidP="005D1AC0">
      <w:pPr>
        <w:tabs>
          <w:tab w:val="left" w:pos="630"/>
          <w:tab w:val="left" w:pos="900"/>
        </w:tabs>
      </w:pPr>
    </w:p>
    <w:p w:rsidR="005D1AC0" w:rsidRDefault="005D1AC0" w:rsidP="005D1AC0">
      <w:pPr>
        <w:tabs>
          <w:tab w:val="left" w:pos="630"/>
          <w:tab w:val="left" w:pos="900"/>
        </w:tabs>
      </w:pPr>
      <w:r>
        <w:t>To be discussed after Annual Meeting:</w:t>
      </w:r>
    </w:p>
    <w:p w:rsidR="005D1AC0" w:rsidRDefault="005D1AC0" w:rsidP="005D1AC0">
      <w:pPr>
        <w:tabs>
          <w:tab w:val="left" w:pos="630"/>
          <w:tab w:val="left" w:pos="900"/>
        </w:tabs>
        <w:ind w:left="900" w:hanging="900"/>
      </w:pPr>
      <w:r>
        <w:tab/>
        <w:t>a)</w:t>
      </w:r>
      <w:r>
        <w:tab/>
        <w:t xml:space="preserve">The showing and selling of art in our meetinghouse and whether UUCSF needs a policy concerning monies exchanged. </w:t>
      </w:r>
    </w:p>
    <w:p w:rsidR="005D1AC0" w:rsidRDefault="005D1AC0" w:rsidP="005D1AC0">
      <w:pPr>
        <w:tabs>
          <w:tab w:val="left" w:pos="630"/>
          <w:tab w:val="left" w:pos="900"/>
        </w:tabs>
        <w:ind w:left="900" w:hanging="900"/>
      </w:pPr>
      <w:r>
        <w:tab/>
        <w:t>b)</w:t>
      </w:r>
      <w:r>
        <w:tab/>
        <w:t xml:space="preserve">Conversation re Congregational Covenant for the Fall. </w:t>
      </w:r>
    </w:p>
    <w:p w:rsidR="005D1AC0" w:rsidRDefault="005D1AC0" w:rsidP="005D1AC0">
      <w:pPr>
        <w:tabs>
          <w:tab w:val="left" w:pos="630"/>
          <w:tab w:val="left" w:pos="900"/>
        </w:tabs>
      </w:pPr>
    </w:p>
    <w:p w:rsidR="00374E5A" w:rsidRDefault="00A653D0" w:rsidP="00A03731">
      <w:pPr>
        <w:tabs>
          <w:tab w:val="left" w:pos="540"/>
          <w:tab w:val="left" w:pos="900"/>
        </w:tabs>
        <w:spacing w:before="120" w:after="120"/>
      </w:pPr>
      <w:r>
        <w:t>The meeting was adjourned at</w:t>
      </w:r>
      <w:r w:rsidR="003929DC">
        <w:t xml:space="preserve"> </w:t>
      </w:r>
      <w:r w:rsidR="00E67C24">
        <w:t>9:</w:t>
      </w:r>
      <w:r w:rsidR="009056C5">
        <w:t>05</w:t>
      </w:r>
      <w:r w:rsidR="006A0E4A">
        <w:t xml:space="preserve"> PM</w:t>
      </w:r>
      <w:r w:rsidR="00A32F3B">
        <w:t>.</w:t>
      </w:r>
    </w:p>
    <w:p w:rsidR="0042528B" w:rsidRDefault="0042528B" w:rsidP="00A03731">
      <w:pPr>
        <w:tabs>
          <w:tab w:val="left" w:pos="540"/>
          <w:tab w:val="left" w:pos="900"/>
        </w:tabs>
        <w:spacing w:before="120" w:after="120"/>
      </w:pPr>
    </w:p>
    <w:p w:rsidR="00761F64" w:rsidRDefault="0042528B" w:rsidP="00761F64">
      <w:pPr>
        <w:tabs>
          <w:tab w:val="left" w:pos="540"/>
          <w:tab w:val="left" w:pos="900"/>
        </w:tabs>
      </w:pPr>
      <w:r>
        <w:t>Attached:</w:t>
      </w:r>
    </w:p>
    <w:p w:rsidR="00245165" w:rsidRDefault="00245165" w:rsidP="00245165">
      <w:pPr>
        <w:tabs>
          <w:tab w:val="left" w:pos="540"/>
          <w:tab w:val="left" w:pos="900"/>
        </w:tabs>
      </w:pPr>
      <w:r>
        <w:t>Minister’s Report</w:t>
      </w:r>
    </w:p>
    <w:p w:rsidR="00CE22F0" w:rsidRDefault="00CE22F0" w:rsidP="00761F64">
      <w:pPr>
        <w:tabs>
          <w:tab w:val="left" w:pos="540"/>
          <w:tab w:val="left" w:pos="900"/>
        </w:tabs>
      </w:pPr>
      <w:r>
        <w:t>Proposed bylaw changes</w:t>
      </w:r>
    </w:p>
    <w:p w:rsidR="00761F64" w:rsidRDefault="00761F64" w:rsidP="00761F64">
      <w:pPr>
        <w:tabs>
          <w:tab w:val="left" w:pos="540"/>
          <w:tab w:val="left" w:pos="900"/>
        </w:tabs>
      </w:pPr>
      <w:r>
        <w:t>President’s Report</w:t>
      </w:r>
    </w:p>
    <w:p w:rsidR="00CE22F0" w:rsidRDefault="00CE22F0" w:rsidP="00761F64">
      <w:pPr>
        <w:tabs>
          <w:tab w:val="left" w:pos="540"/>
          <w:tab w:val="left" w:pos="900"/>
        </w:tabs>
      </w:pPr>
      <w:r>
        <w:t>Treasurer’s Report</w:t>
      </w:r>
    </w:p>
    <w:p w:rsidR="00245165" w:rsidRDefault="00245165">
      <w:r>
        <w:br w:type="page"/>
      </w:r>
    </w:p>
    <w:p w:rsidR="00245165" w:rsidRDefault="00245165" w:rsidP="00744666">
      <w:pPr>
        <w:jc w:val="both"/>
      </w:pPr>
      <w:r>
        <w:lastRenderedPageBreak/>
        <w:t>Kimberly Quinn Johnson</w:t>
      </w:r>
    </w:p>
    <w:p w:rsidR="00245165" w:rsidRDefault="00245165" w:rsidP="00744666">
      <w:pPr>
        <w:jc w:val="both"/>
      </w:pPr>
      <w:r>
        <w:t>Unitarian Universalist Congregation of the South Fork</w:t>
      </w:r>
    </w:p>
    <w:p w:rsidR="00245165" w:rsidRPr="0006150D" w:rsidRDefault="00245165" w:rsidP="00744666">
      <w:pPr>
        <w:jc w:val="both"/>
        <w:rPr>
          <w:b/>
        </w:rPr>
      </w:pPr>
      <w:r w:rsidRPr="0006150D">
        <w:rPr>
          <w:b/>
        </w:rPr>
        <w:t>Minister’s Board Report</w:t>
      </w:r>
    </w:p>
    <w:p w:rsidR="00245165" w:rsidRDefault="00245165" w:rsidP="00744666">
      <w:pPr>
        <w:pBdr>
          <w:bottom w:val="single" w:sz="4" w:space="1" w:color="auto"/>
        </w:pBdr>
        <w:jc w:val="both"/>
      </w:pPr>
      <w:r>
        <w:t>April 12, 2018</w:t>
      </w:r>
    </w:p>
    <w:p w:rsidR="00245165" w:rsidRPr="006D7504" w:rsidRDefault="00245165" w:rsidP="00744666">
      <w:pPr>
        <w:spacing w:before="100" w:beforeAutospacing="1" w:line="276" w:lineRule="auto"/>
        <w:ind w:left="4590" w:hanging="360"/>
        <w:jc w:val="both"/>
        <w:rPr>
          <w:b/>
          <w:sz w:val="22"/>
        </w:rPr>
      </w:pPr>
      <w:r w:rsidRPr="006D7504">
        <w:rPr>
          <w:b/>
          <w:sz w:val="22"/>
        </w:rPr>
        <w:t>Developmental Goals / Big Picture</w:t>
      </w:r>
    </w:p>
    <w:p w:rsidR="00245165" w:rsidRPr="006D7504" w:rsidRDefault="00245165" w:rsidP="00744666">
      <w:pPr>
        <w:spacing w:line="276" w:lineRule="auto"/>
        <w:ind w:left="4590" w:hanging="360"/>
        <w:jc w:val="both"/>
        <w:rPr>
          <w:sz w:val="22"/>
        </w:rPr>
      </w:pPr>
      <w:r w:rsidRPr="006D7504">
        <w:rPr>
          <w:sz w:val="22"/>
        </w:rPr>
        <w:t>This year, we are tackling two of our congregational goals:</w:t>
      </w:r>
    </w:p>
    <w:p w:rsidR="00245165" w:rsidRPr="006D7504" w:rsidRDefault="00245165" w:rsidP="00245165">
      <w:pPr>
        <w:pStyle w:val="ListParagraph"/>
        <w:numPr>
          <w:ilvl w:val="0"/>
          <w:numId w:val="23"/>
        </w:numPr>
        <w:spacing w:line="276" w:lineRule="auto"/>
        <w:ind w:left="4590"/>
        <w:jc w:val="both"/>
        <w:rPr>
          <w:sz w:val="22"/>
        </w:rPr>
      </w:pPr>
      <w:r w:rsidRPr="006D7504">
        <w:rPr>
          <w:sz w:val="22"/>
        </w:rPr>
        <w:t>Improving our community building and care for each other</w:t>
      </w:r>
    </w:p>
    <w:p w:rsidR="00245165" w:rsidRPr="006D7504" w:rsidRDefault="00245165" w:rsidP="00245165">
      <w:pPr>
        <w:pStyle w:val="ListParagraph"/>
        <w:numPr>
          <w:ilvl w:val="0"/>
          <w:numId w:val="23"/>
        </w:numPr>
        <w:spacing w:line="276" w:lineRule="auto"/>
        <w:ind w:left="4590"/>
        <w:jc w:val="both"/>
        <w:rPr>
          <w:sz w:val="22"/>
        </w:rPr>
      </w:pPr>
      <w:r w:rsidRPr="006D7504">
        <w:rPr>
          <w:sz w:val="22"/>
        </w:rPr>
        <w:t>maintaining our financial stability</w:t>
      </w:r>
    </w:p>
    <w:p w:rsidR="00245165" w:rsidRDefault="00245165" w:rsidP="00744666">
      <w:pPr>
        <w:spacing w:line="276" w:lineRule="auto"/>
        <w:jc w:val="both"/>
        <w:rPr>
          <w:b/>
        </w:rPr>
      </w:pPr>
      <w:r>
        <w:rPr>
          <w:b/>
        </w:rPr>
        <w:t>Membership, Fellowship</w:t>
      </w:r>
    </w:p>
    <w:p w:rsidR="00245165" w:rsidRDefault="00245165" w:rsidP="00744666">
      <w:pPr>
        <w:spacing w:after="100" w:afterAutospacing="1" w:line="276" w:lineRule="auto"/>
        <w:jc w:val="both"/>
      </w:pPr>
      <w:r>
        <w:t xml:space="preserve">I created a Facebook “Group” for our congregation: </w:t>
      </w:r>
      <w:hyperlink r:id="rId8" w:history="1">
        <w:r w:rsidRPr="00A33BC7">
          <w:rPr>
            <w:rStyle w:val="Hyperlink"/>
          </w:rPr>
          <w:t>UU Congregation of the South Fork</w:t>
        </w:r>
      </w:hyperlink>
      <w:r>
        <w:t>. With recent changes to the way that Facebook treats “Pages” our congregation’s Facebook page will no longer show up on individuals’ Facebook feeds. The Facebook group is a way for members and friends to continue to be connected on Facebook. Everyone is encouraged to join and to invite friends.</w:t>
      </w:r>
    </w:p>
    <w:p w:rsidR="00245165" w:rsidRDefault="00245165" w:rsidP="00744666">
      <w:pPr>
        <w:spacing w:before="240" w:line="276" w:lineRule="auto"/>
        <w:jc w:val="both"/>
        <w:rPr>
          <w:b/>
        </w:rPr>
      </w:pPr>
      <w:r>
        <w:rPr>
          <w:b/>
        </w:rPr>
        <w:t>Stewardship</w:t>
      </w:r>
    </w:p>
    <w:p w:rsidR="00245165" w:rsidRDefault="00245165" w:rsidP="00744666">
      <w:pPr>
        <w:spacing w:after="100" w:afterAutospacing="1" w:line="276" w:lineRule="auto"/>
        <w:jc w:val="both"/>
      </w:pPr>
      <w:r>
        <w:t xml:space="preserve">I met with the Finance Committee as they considered a draft budget for next year (FY 2019). Our conversation noted that even as our expenses increase every year, we do not consistently ask our members to increase their pledge each year. As we consider the congregation’s long-term financial health, we will want to integrate stewardship more fully into the life of the congregation. Specifically, we should consider stewardship in the context of pastoral care and membership. </w:t>
      </w:r>
    </w:p>
    <w:p w:rsidR="00245165" w:rsidRPr="0006150D" w:rsidRDefault="00245165" w:rsidP="00744666">
      <w:pPr>
        <w:spacing w:before="240" w:line="276" w:lineRule="auto"/>
        <w:jc w:val="both"/>
        <w:rPr>
          <w:b/>
        </w:rPr>
      </w:pPr>
      <w:r w:rsidRPr="0006150D">
        <w:rPr>
          <w:b/>
        </w:rPr>
        <w:t>Administration</w:t>
      </w:r>
    </w:p>
    <w:p w:rsidR="00245165" w:rsidRDefault="00245165" w:rsidP="00744666">
      <w:pPr>
        <w:spacing w:after="100" w:afterAutospacing="1" w:line="276" w:lineRule="auto"/>
        <w:jc w:val="both"/>
      </w:pPr>
      <w:r>
        <w:t xml:space="preserve">As Kelly’s schedule, outside of the congregation, becomes more full, she is considering coming in once a week, instead of twice as she does now. Kelly is confident that she can still do all that we ask her in one, longer, day. This change will mean an adjustment to the rhythm of announcements and mailings. </w:t>
      </w:r>
    </w:p>
    <w:p w:rsidR="00245165" w:rsidRPr="0006150D" w:rsidRDefault="00245165" w:rsidP="00744666">
      <w:pPr>
        <w:tabs>
          <w:tab w:val="right" w:pos="10080"/>
        </w:tabs>
        <w:spacing w:before="240" w:line="276" w:lineRule="auto"/>
        <w:jc w:val="both"/>
        <w:rPr>
          <w:b/>
        </w:rPr>
      </w:pPr>
      <w:r w:rsidRPr="00F660DC">
        <w:rPr>
          <w:b/>
        </w:rPr>
        <w:t>UUWorld</w:t>
      </w:r>
    </w:p>
    <w:p w:rsidR="00245165" w:rsidRDefault="00245165" w:rsidP="00744666">
      <w:pPr>
        <w:spacing w:after="100" w:afterAutospacing="1"/>
        <w:jc w:val="both"/>
      </w:pPr>
      <w:r>
        <w:t xml:space="preserve">This month, I am participating in a few UU events. On April 15, I will be participating in the Installation of Reverends Anya and Scott Sammler-Michaels at the UU Congregation at Montclair, in NJ. Participating in local/regional clergy events is a professional responsibility and builds connections among congregations in the region. </w:t>
      </w:r>
    </w:p>
    <w:p w:rsidR="00245165" w:rsidRDefault="00245165" w:rsidP="00744666">
      <w:pPr>
        <w:spacing w:after="100" w:afterAutospacing="1"/>
        <w:jc w:val="both"/>
      </w:pPr>
      <w:r>
        <w:t>I have been part of the planning team for the BLUU Revival, in Kansas City; April 27-29. The goals of the revival are two-fold: first, to create an opportunity for Black UUs to gather in worship and fellowship. Second, we are gathering in Kansas City, in advance of UUA General Assembly to be  a part of relationship building with local grassroots activist groups.</w:t>
      </w:r>
    </w:p>
    <w:p w:rsidR="00245165" w:rsidRDefault="00245165" w:rsidP="00744666">
      <w:pPr>
        <w:spacing w:after="100" w:afterAutospacing="1"/>
        <w:jc w:val="both"/>
      </w:pPr>
      <w:r>
        <w:t xml:space="preserve">Finally, I will be a participant in the UUCSJ Border Links – Immigration Justice experiential learning journey. The trip, with our UUCSJ partners in Tucson is a weeklong immersion experience that explores the realities of the injustices and the community responses at the US/Mexican border. I hope this trip will inform my leadership in our congregations immigration justice work.  </w:t>
      </w:r>
    </w:p>
    <w:p w:rsidR="00245165" w:rsidRPr="0006150D" w:rsidRDefault="00245165" w:rsidP="00744666">
      <w:pPr>
        <w:spacing w:before="240" w:line="276" w:lineRule="auto"/>
        <w:jc w:val="both"/>
        <w:rPr>
          <w:b/>
        </w:rPr>
      </w:pPr>
      <w:r w:rsidRPr="0006150D">
        <w:rPr>
          <w:b/>
        </w:rPr>
        <w:t>Community Outreach</w:t>
      </w:r>
    </w:p>
    <w:p w:rsidR="00245165" w:rsidRDefault="00245165" w:rsidP="00744666">
      <w:pPr>
        <w:spacing w:after="100" w:afterAutospacing="1" w:line="276" w:lineRule="auto"/>
        <w:jc w:val="both"/>
      </w:pPr>
      <w:r w:rsidRPr="008426E5">
        <w:lastRenderedPageBreak/>
        <w:t xml:space="preserve">This month, we concluded our discussion of </w:t>
      </w:r>
      <w:r w:rsidRPr="008426E5">
        <w:rPr>
          <w:i/>
        </w:rPr>
        <w:t>Just Mercy</w:t>
      </w:r>
      <w:r w:rsidRPr="008426E5">
        <w:t xml:space="preserve"> by Brian Stevenson with a viewing of </w:t>
      </w:r>
      <w:r w:rsidRPr="008426E5">
        <w:rPr>
          <w:i/>
        </w:rPr>
        <w:t>Rikers: An American Jail</w:t>
      </w:r>
      <w:r w:rsidRPr="008426E5">
        <w:t xml:space="preserve">. </w:t>
      </w:r>
      <w:r>
        <w:t xml:space="preserve">Our viewing and discussion included conversation with Cadeem Gibbs, an activist and educator who was incarcerated on Rikers Island. The program had a 15-20 people present (far short of the 50 people usually expected from the filmmakers when sending a speaker). While we did collect signatures in support of NY A. 3080/S. 4784; </w:t>
      </w:r>
      <w:r w:rsidRPr="008426E5">
        <w:t>Humane Alternatives To Long-Term (Halt) Solitary Confinement Act</w:t>
      </w:r>
      <w:r>
        <w:t>, the program has not inspired any long-term commitment to working toward criminal justice reform.</w:t>
      </w:r>
    </w:p>
    <w:p w:rsidR="00245165" w:rsidRDefault="00245165" w:rsidP="00744666">
      <w:pPr>
        <w:spacing w:after="100" w:afterAutospacing="1" w:line="276" w:lineRule="auto"/>
        <w:jc w:val="both"/>
      </w:pPr>
      <w:r>
        <w:t xml:space="preserve">On Sunday, April 1, I represented our congregation at the Bridgehampton Community </w:t>
      </w:r>
      <w:r w:rsidRPr="008426E5">
        <w:t>Sunrise Easter Service</w:t>
      </w:r>
      <w:r>
        <w:t xml:space="preserve">. Also participating were, Rev. Peter Sulyok of The Presbyterian Church of Bridgehampton and Rev. George W. Dietrich of the Incarnation Lutheran Church. Rev. Dietrich is new to the community. </w:t>
      </w:r>
    </w:p>
    <w:p w:rsidR="00245165" w:rsidRDefault="00245165" w:rsidP="00744666">
      <w:pPr>
        <w:spacing w:after="100" w:afterAutospacing="1" w:line="276" w:lineRule="auto"/>
        <w:jc w:val="both"/>
      </w:pPr>
      <w:r>
        <w:t>We received a ‘Thank you’ from Project MOST for our donation of $510. Project MOST services over 400 children ad youth in the town of East Hampton, through their 2 after school programs, a summer leadership program, and leadership training for 45 teenagers.</w:t>
      </w:r>
    </w:p>
    <w:p w:rsidR="00245165" w:rsidRDefault="00245165" w:rsidP="00744666">
      <w:pPr>
        <w:spacing w:after="100" w:afterAutospacing="1" w:line="276" w:lineRule="auto"/>
        <w:jc w:val="both"/>
      </w:pPr>
      <w:r>
        <w:t xml:space="preserve">We received a ‘Thank you’ from the Center for Ethical Living and Social Justice Renewal for our gift of $160. We have supported their work which includes dialogues about systemic racism and solidarity for hundreds of participants. </w:t>
      </w:r>
    </w:p>
    <w:p w:rsidR="00245165" w:rsidRDefault="00245165" w:rsidP="00744666">
      <w:pPr>
        <w:spacing w:after="100" w:afterAutospacing="1" w:line="276" w:lineRule="auto"/>
        <w:jc w:val="both"/>
      </w:pPr>
      <w:r>
        <w:t xml:space="preserve">We received a ‘Thank you’ </w:t>
      </w:r>
      <w:r w:rsidRPr="00000349">
        <w:t>from the UUA for our contribution of $327 to The Promise and Practice of Our Faith</w:t>
      </w:r>
      <w:r>
        <w:t xml:space="preserve"> to support the work of Black Lives of Unitarian Universalism. </w:t>
      </w:r>
    </w:p>
    <w:p w:rsidR="00245165" w:rsidRPr="0006150D" w:rsidRDefault="00245165" w:rsidP="00744666">
      <w:pPr>
        <w:spacing w:before="240" w:line="276" w:lineRule="auto"/>
        <w:jc w:val="both"/>
        <w:rPr>
          <w:b/>
        </w:rPr>
      </w:pPr>
      <w:r w:rsidRPr="00000349">
        <w:rPr>
          <w:b/>
        </w:rPr>
        <w:t>Social Justice</w:t>
      </w:r>
    </w:p>
    <w:p w:rsidR="00245165" w:rsidRDefault="00245165" w:rsidP="00744666">
      <w:pPr>
        <w:spacing w:after="100" w:afterAutospacing="1" w:line="276" w:lineRule="auto"/>
        <w:jc w:val="both"/>
      </w:pPr>
      <w:r w:rsidRPr="000A3C2B">
        <w:t xml:space="preserve">We are being invited and encouraged to join </w:t>
      </w:r>
      <w:r>
        <w:t xml:space="preserve">the </w:t>
      </w:r>
      <w:hyperlink r:id="rId9" w:history="1">
        <w:r w:rsidRPr="00DE4DE1">
          <w:rPr>
            <w:rStyle w:val="Hyperlink"/>
          </w:rPr>
          <w:t>Poor People’s Campaign: A National Call for Moral Revival</w:t>
        </w:r>
      </w:hyperlink>
      <w:r>
        <w:t xml:space="preserve">. This new iteration of the Poor People’s Campaign—revived 50 years after Rev. Martin Luther King initially called for a national Poor People’s Campaign—aims to unite people around the country towards actions to end poverty, racism, and militarism. The UUA is an official endorser of the Poor People’s Campaign. Congregations can commit to this campaign </w:t>
      </w:r>
      <w:hyperlink r:id="rId10" w:history="1">
        <w:r w:rsidRPr="008E74D6">
          <w:rPr>
            <w:rStyle w:val="Hyperlink"/>
          </w:rPr>
          <w:t>here</w:t>
        </w:r>
      </w:hyperlink>
      <w:r>
        <w:t>. In NY State, the campaign is being coordinated by the Labor Religion Coalition of NY State. T</w:t>
      </w:r>
      <w:r w:rsidRPr="008E74D6">
        <w:t xml:space="preserve">he campaign is calling for all </w:t>
      </w:r>
      <w:r>
        <w:t xml:space="preserve">congregations, </w:t>
      </w:r>
      <w:r w:rsidRPr="008E74D6">
        <w:t>clergy and faith leaders who can, to participate in actions both in Washington, DC and in state capitals from May 13-June 23rd.</w:t>
      </w:r>
    </w:p>
    <w:p w:rsidR="00245165" w:rsidRPr="0006150D" w:rsidRDefault="00245165" w:rsidP="00744666">
      <w:pPr>
        <w:spacing w:before="240" w:line="276" w:lineRule="auto"/>
        <w:jc w:val="both"/>
        <w:rPr>
          <w:b/>
        </w:rPr>
      </w:pPr>
      <w:r w:rsidRPr="0006150D">
        <w:rPr>
          <w:b/>
        </w:rPr>
        <w:t>Lifespan  RE (Adult, Youth, Children)</w:t>
      </w:r>
    </w:p>
    <w:p w:rsidR="00245165" w:rsidRDefault="00245165" w:rsidP="00744666">
      <w:pPr>
        <w:spacing w:after="100" w:afterAutospacing="1" w:line="276" w:lineRule="auto"/>
        <w:jc w:val="both"/>
      </w:pPr>
      <w:r>
        <w:t>Our new children’s Peace is on schedule to begin later this month—Thursday, April 19. We expect the program to run on Thursday evenings through the end of the spring.</w:t>
      </w:r>
    </w:p>
    <w:p w:rsidR="00245165" w:rsidRPr="0006150D" w:rsidRDefault="00245165" w:rsidP="00744666">
      <w:pPr>
        <w:spacing w:before="240" w:line="276" w:lineRule="auto"/>
        <w:jc w:val="both"/>
        <w:rPr>
          <w:b/>
        </w:rPr>
      </w:pPr>
      <w:r w:rsidRPr="0006150D">
        <w:rPr>
          <w:b/>
        </w:rPr>
        <w:t>My Ministerial Development</w:t>
      </w:r>
    </w:p>
    <w:p w:rsidR="00394B91" w:rsidRDefault="00245165" w:rsidP="00245165">
      <w:pPr>
        <w:spacing w:after="100" w:afterAutospacing="1" w:line="276" w:lineRule="auto"/>
        <w:jc w:val="both"/>
      </w:pPr>
      <w:r>
        <w:t>It is time again to begin completing my annual evaluation for UUA Preliminary Fellowship. The evaluation, due July 1, includes evaluations from minister, Board of Trustees, Committee on Shared Ministry, and mentor. We will need to schedule a meeting for the minister, Board and COSM</w:t>
      </w:r>
      <w:r w:rsidRPr="00492DBE">
        <w:t xml:space="preserve"> </w:t>
      </w:r>
      <w:r>
        <w:t>to review our respective evaluations before submitting to the UUA.</w:t>
      </w:r>
      <w:r w:rsidR="00394B91">
        <w:br w:type="page"/>
      </w:r>
    </w:p>
    <w:p w:rsidR="00394B91" w:rsidRDefault="00394B91" w:rsidP="00394B91">
      <w:pPr>
        <w:jc w:val="center"/>
      </w:pPr>
      <w:r>
        <w:lastRenderedPageBreak/>
        <w:t xml:space="preserve">Proposed Changes to October 2015 Bylaws </w:t>
      </w:r>
    </w:p>
    <w:p w:rsidR="00394B91" w:rsidRDefault="00394B91" w:rsidP="00394B91">
      <w:pPr>
        <w:jc w:val="center"/>
      </w:pPr>
      <w:r>
        <w:t>from Pamela Wittenberg and reviewed by Tip Brolin</w:t>
      </w:r>
    </w:p>
    <w:p w:rsidR="00394B91" w:rsidRDefault="00394B91" w:rsidP="00394B91">
      <w:pPr>
        <w:jc w:val="center"/>
      </w:pPr>
    </w:p>
    <w:p w:rsidR="00394B91" w:rsidRDefault="00394B91" w:rsidP="00394B91">
      <w:pPr>
        <w:jc w:val="center"/>
      </w:pPr>
    </w:p>
    <w:p w:rsidR="00394B91" w:rsidRDefault="00394B91" w:rsidP="00394B91">
      <w:pPr>
        <w:tabs>
          <w:tab w:val="left" w:pos="540"/>
        </w:tabs>
      </w:pPr>
      <w:r>
        <w:t>4.  DENOMINATIONAL AFFILIATION</w:t>
      </w:r>
    </w:p>
    <w:p w:rsidR="00394B91" w:rsidRDefault="00394B91" w:rsidP="00394B91">
      <w:pPr>
        <w:tabs>
          <w:tab w:val="left" w:pos="540"/>
        </w:tabs>
      </w:pPr>
      <w:r w:rsidRPr="00431EA1">
        <w:rPr>
          <w:u w:val="single"/>
        </w:rPr>
        <w:t>Existing</w:t>
      </w:r>
      <w:r>
        <w:t>:</w:t>
      </w:r>
    </w:p>
    <w:p w:rsidR="00394B91" w:rsidRDefault="00394B91" w:rsidP="00394B91">
      <w:pPr>
        <w:pStyle w:val="BodyTextIndent"/>
        <w:ind w:left="0"/>
      </w:pPr>
      <w:r w:rsidRPr="000A5017">
        <w:t xml:space="preserve">This Congregation is a member of the Unitarian Universalist Association of Congregations and the Metro New York District of the Unitarian Universalist Association.  It is the intention of this congregation to make annual financial contributions equal to its full Fair Share as determined by the Association and the district. </w:t>
      </w:r>
      <w:r w:rsidRPr="000A5017">
        <w:rPr>
          <w:b/>
        </w:rPr>
        <w:t>[4.1]</w:t>
      </w:r>
    </w:p>
    <w:p w:rsidR="00394B91" w:rsidRDefault="00394B91" w:rsidP="00394B91">
      <w:r w:rsidRPr="00431EA1">
        <w:rPr>
          <w:u w:val="single"/>
        </w:rPr>
        <w:t>Proposed</w:t>
      </w:r>
      <w:r>
        <w:t xml:space="preserve">: </w:t>
      </w:r>
    </w:p>
    <w:p w:rsidR="00394B91" w:rsidRDefault="00394B91" w:rsidP="00394B91">
      <w:r>
        <w:t xml:space="preserve">This Congregation is a member of the Unitarian Universalist Association of Congregations and the [Central-East Region] of the Unitarian Universalist Association of Congregations and the Metro New York District of the Unitarian Universalist Association.  </w:t>
      </w:r>
    </w:p>
    <w:p w:rsidR="00394B91" w:rsidRDefault="00394B91" w:rsidP="00394B91"/>
    <w:p w:rsidR="00394B91" w:rsidRDefault="00394B91" w:rsidP="00394B91">
      <w:pPr>
        <w:pStyle w:val="p9"/>
        <w:widowControl/>
        <w:spacing w:after="120" w:line="240" w:lineRule="auto"/>
        <w:rPr>
          <w:b/>
          <w:sz w:val="24"/>
        </w:rPr>
      </w:pPr>
      <w:r>
        <w:rPr>
          <w:sz w:val="24"/>
        </w:rPr>
        <w:t>7.</w:t>
      </w:r>
      <w:r>
        <w:rPr>
          <w:sz w:val="24"/>
        </w:rPr>
        <w:tab/>
      </w:r>
      <w:r w:rsidRPr="000A5017">
        <w:rPr>
          <w:sz w:val="24"/>
        </w:rPr>
        <w:t xml:space="preserve">COMMITTEES </w:t>
      </w:r>
    </w:p>
    <w:p w:rsidR="00394B91" w:rsidRDefault="00394B91" w:rsidP="00394B91">
      <w:pPr>
        <w:pStyle w:val="p9"/>
        <w:widowControl/>
        <w:spacing w:after="120" w:line="240" w:lineRule="auto"/>
        <w:rPr>
          <w:b/>
          <w:sz w:val="24"/>
        </w:rPr>
      </w:pPr>
      <w:r w:rsidRPr="00431EA1">
        <w:rPr>
          <w:sz w:val="24"/>
          <w:u w:val="single"/>
        </w:rPr>
        <w:t>Existing</w:t>
      </w:r>
      <w:r>
        <w:rPr>
          <w:sz w:val="24"/>
        </w:rPr>
        <w:t xml:space="preserve">: </w:t>
      </w:r>
    </w:p>
    <w:p w:rsidR="00394B91" w:rsidRPr="00431EA1" w:rsidRDefault="00394B91" w:rsidP="00394B91">
      <w:pPr>
        <w:pStyle w:val="p9"/>
        <w:widowControl/>
        <w:spacing w:after="120" w:line="240" w:lineRule="auto"/>
        <w:rPr>
          <w:b/>
          <w:sz w:val="24"/>
        </w:rPr>
      </w:pPr>
      <w:r w:rsidRPr="000A5017">
        <w:rPr>
          <w:sz w:val="24"/>
        </w:rPr>
        <w:t>The Board of Trustees may establish committees as required to fulfill its mission and continue its functioning.  Committee Chairs and members may be members or contributing friends of the Congregation</w:t>
      </w:r>
      <w:r w:rsidRPr="00000755">
        <w:rPr>
          <w:sz w:val="24"/>
        </w:rPr>
        <w:t>. Chairs of Standing Committees will be elected at the Annual Business Meeting. Committee Chairs will select committee members from volunteers. Chairs of committees other than Standing Committees shall be appointed by the board.</w:t>
      </w:r>
    </w:p>
    <w:p w:rsidR="00394B91" w:rsidRDefault="00394B91" w:rsidP="00394B91">
      <w:pPr>
        <w:pStyle w:val="p9"/>
        <w:widowControl/>
        <w:spacing w:after="120" w:line="240" w:lineRule="auto"/>
        <w:rPr>
          <w:sz w:val="24"/>
        </w:rPr>
      </w:pPr>
      <w:r w:rsidRPr="00431EA1">
        <w:rPr>
          <w:sz w:val="24"/>
          <w:u w:val="single"/>
        </w:rPr>
        <w:t>Proposed</w:t>
      </w:r>
      <w:r>
        <w:rPr>
          <w:sz w:val="24"/>
        </w:rPr>
        <w:t>:</w:t>
      </w:r>
    </w:p>
    <w:p w:rsidR="00394B91" w:rsidRDefault="00394B91" w:rsidP="00394B91">
      <w:pPr>
        <w:pStyle w:val="p9"/>
        <w:widowControl/>
        <w:spacing w:after="120" w:line="240" w:lineRule="auto"/>
        <w:rPr>
          <w:b/>
          <w:sz w:val="24"/>
        </w:rPr>
      </w:pPr>
      <w:r w:rsidRPr="00735366">
        <w:rPr>
          <w:sz w:val="24"/>
        </w:rPr>
        <w:t>The Board of Trustees may establish committees as required to fulfill its mission and continue its functioning.  Committee Chairs and committee members may be members or contributing friends of the Congregation</w:t>
      </w:r>
      <w:r>
        <w:rPr>
          <w:sz w:val="24"/>
        </w:rPr>
        <w:t>,</w:t>
      </w:r>
      <w:r w:rsidRPr="00735366">
        <w:rPr>
          <w:sz w:val="24"/>
        </w:rPr>
        <w:t xml:space="preserve"> unless </w:t>
      </w:r>
      <w:r>
        <w:rPr>
          <w:sz w:val="24"/>
        </w:rPr>
        <w:t>being a member is required</w:t>
      </w:r>
      <w:r w:rsidRPr="00735366">
        <w:rPr>
          <w:sz w:val="24"/>
        </w:rPr>
        <w:t xml:space="preserve">. Chairs of Standing Committees will be elected at the Annual Business Meeting.  Chairs of committees other than Standing Committees shall be appointed by the board.  Committee Chairs other than the Finance and Nominating Committees will select committee members from volunteers. </w:t>
      </w:r>
    </w:p>
    <w:p w:rsidR="00394B91" w:rsidRPr="00735366" w:rsidRDefault="00394B91" w:rsidP="00394B91">
      <w:pPr>
        <w:pStyle w:val="p9"/>
        <w:widowControl/>
        <w:spacing w:after="120" w:line="240" w:lineRule="auto"/>
        <w:rPr>
          <w:b/>
          <w:sz w:val="24"/>
        </w:rPr>
      </w:pPr>
      <w:r w:rsidRPr="00735366">
        <w:rPr>
          <w:sz w:val="24"/>
        </w:rPr>
        <w:t xml:space="preserve">8.   STANDING COMMITTEES </w:t>
      </w:r>
    </w:p>
    <w:p w:rsidR="00394B91" w:rsidRPr="000A5017" w:rsidRDefault="00394B91" w:rsidP="00394B91">
      <w:pPr>
        <w:pStyle w:val="p7"/>
        <w:widowControl/>
        <w:tabs>
          <w:tab w:val="left" w:pos="3420"/>
        </w:tabs>
        <w:spacing w:after="120" w:line="240" w:lineRule="auto"/>
        <w:rPr>
          <w:sz w:val="24"/>
        </w:rPr>
      </w:pPr>
      <w:r w:rsidRPr="000A5017">
        <w:rPr>
          <w:sz w:val="24"/>
        </w:rPr>
        <w:t xml:space="preserve">8.1 NOMINATING COMMITTEE </w:t>
      </w:r>
    </w:p>
    <w:p w:rsidR="00394B91" w:rsidRDefault="00394B91" w:rsidP="00394B91">
      <w:pPr>
        <w:tabs>
          <w:tab w:val="num" w:pos="360"/>
          <w:tab w:val="left" w:pos="3420"/>
        </w:tabs>
        <w:autoSpaceDE w:val="0"/>
        <w:autoSpaceDN w:val="0"/>
        <w:adjustRightInd w:val="0"/>
      </w:pPr>
      <w:r w:rsidRPr="00431EA1">
        <w:rPr>
          <w:u w:val="single"/>
        </w:rPr>
        <w:t>Existing</w:t>
      </w:r>
      <w:r>
        <w:t xml:space="preserve">: </w:t>
      </w:r>
    </w:p>
    <w:p w:rsidR="00394B91" w:rsidRPr="005215A9" w:rsidRDefault="00394B91" w:rsidP="00394B91">
      <w:pPr>
        <w:tabs>
          <w:tab w:val="num" w:pos="360"/>
          <w:tab w:val="left" w:pos="3420"/>
        </w:tabs>
        <w:autoSpaceDE w:val="0"/>
        <w:autoSpaceDN w:val="0"/>
        <w:adjustRightInd w:val="0"/>
      </w:pPr>
      <w:r w:rsidRPr="005215A9">
        <w:t>Purpose:  Nominating Committee shall present a slate of candidates for election at the Annual Meeting for the following positions: Members and Officers of the Board of Trustees and the chairs of the Finance Committee and the Buildings and Grounds Committee.</w:t>
      </w:r>
    </w:p>
    <w:p w:rsidR="00394B91" w:rsidRPr="000A5017" w:rsidRDefault="00394B91" w:rsidP="00394B91">
      <w:pPr>
        <w:tabs>
          <w:tab w:val="num" w:pos="360"/>
          <w:tab w:val="left" w:pos="3420"/>
        </w:tabs>
        <w:autoSpaceDE w:val="0"/>
        <w:autoSpaceDN w:val="0"/>
        <w:adjustRightInd w:val="0"/>
        <w:ind w:left="90"/>
      </w:pPr>
    </w:p>
    <w:p w:rsidR="00394B91" w:rsidRPr="000A5017" w:rsidRDefault="00394B91" w:rsidP="00394B91">
      <w:pPr>
        <w:tabs>
          <w:tab w:val="left" w:pos="204"/>
          <w:tab w:val="num" w:pos="360"/>
          <w:tab w:val="left" w:pos="3420"/>
        </w:tabs>
        <w:autoSpaceDE w:val="0"/>
        <w:autoSpaceDN w:val="0"/>
        <w:adjustRightInd w:val="0"/>
        <w:ind w:left="90"/>
      </w:pPr>
      <w:r w:rsidRPr="000A5017">
        <w:t>The Nominating Committee shall consist of three voting members, represen</w:t>
      </w:r>
      <w:r>
        <w:t>tative of the diversity of the C</w:t>
      </w:r>
      <w:r w:rsidRPr="000A5017">
        <w:t xml:space="preserve">ongregation, to serve in a three year rotation, with one person </w:t>
      </w:r>
      <w:r>
        <w:t>nominated by the B</w:t>
      </w:r>
      <w:r w:rsidRPr="000A5017">
        <w:t xml:space="preserve">oard to be elected at each Annual Meeting.  The Minister of the Congregation shall serve in an ex officio capacity. </w:t>
      </w:r>
      <w:r w:rsidRPr="005215A9">
        <w:t>Should a position on the Nominating Committee become vacant during the year, the Board will select a replacement.</w:t>
      </w:r>
      <w:bookmarkStart w:id="0" w:name="_GoBack"/>
      <w:bookmarkEnd w:id="0"/>
      <w:r w:rsidRPr="005215A9">
        <w:t xml:space="preserve"> </w:t>
      </w:r>
      <w:r w:rsidRPr="000A5017">
        <w:t>At its first meeting, commencing at least four months prior to the Annual Meeting of the Congregation, the committee shall elect one of its members to serve as Chair.  The Committee shall deliver its nominations to the Board at least two months prior to the Annual Meeting.</w:t>
      </w:r>
    </w:p>
    <w:p w:rsidR="00394B91" w:rsidRDefault="00394B91" w:rsidP="00394B91">
      <w:pPr>
        <w:tabs>
          <w:tab w:val="num" w:pos="360"/>
          <w:tab w:val="left" w:pos="3420"/>
        </w:tabs>
        <w:autoSpaceDE w:val="0"/>
        <w:autoSpaceDN w:val="0"/>
        <w:adjustRightInd w:val="0"/>
      </w:pPr>
    </w:p>
    <w:p w:rsidR="00394B91" w:rsidRDefault="00394B91" w:rsidP="00394B91">
      <w:pPr>
        <w:tabs>
          <w:tab w:val="num" w:pos="360"/>
          <w:tab w:val="left" w:pos="3420"/>
        </w:tabs>
        <w:autoSpaceDE w:val="0"/>
        <w:autoSpaceDN w:val="0"/>
        <w:adjustRightInd w:val="0"/>
      </w:pPr>
      <w:r w:rsidRPr="00431EA1">
        <w:rPr>
          <w:u w:val="single"/>
        </w:rPr>
        <w:t>Propose</w:t>
      </w:r>
      <w:r>
        <w:t>d:</w:t>
      </w:r>
    </w:p>
    <w:p w:rsidR="00394B91" w:rsidRDefault="00394B91" w:rsidP="00394B91">
      <w:pPr>
        <w:tabs>
          <w:tab w:val="num" w:pos="360"/>
          <w:tab w:val="left" w:pos="3420"/>
        </w:tabs>
        <w:autoSpaceDE w:val="0"/>
        <w:autoSpaceDN w:val="0"/>
        <w:adjustRightInd w:val="0"/>
      </w:pPr>
      <w:r w:rsidRPr="005215A9">
        <w:lastRenderedPageBreak/>
        <w:t>Purpose:  Nominating Committee shall present a slate of candidates for election at the Annual Meeting for the following positions: Members and Officers o</w:t>
      </w:r>
      <w:r>
        <w:t>f the Board of Trustees, chair</w:t>
      </w:r>
      <w:r w:rsidRPr="005215A9">
        <w:t xml:space="preserve"> </w:t>
      </w:r>
      <w:r>
        <w:t xml:space="preserve">and members </w:t>
      </w:r>
      <w:r w:rsidRPr="005215A9">
        <w:t>of the Finance Committee</w:t>
      </w:r>
      <w:r>
        <w:t>,</w:t>
      </w:r>
      <w:r w:rsidRPr="005215A9">
        <w:t xml:space="preserve"> and </w:t>
      </w:r>
      <w:r>
        <w:t xml:space="preserve">chair of </w:t>
      </w:r>
      <w:r w:rsidRPr="005215A9">
        <w:t>the Buildings and Grounds Committee.</w:t>
      </w:r>
      <w:r>
        <w:t xml:space="preserve">  </w:t>
      </w:r>
    </w:p>
    <w:p w:rsidR="00394B91" w:rsidRDefault="00394B91" w:rsidP="00394B91">
      <w:pPr>
        <w:tabs>
          <w:tab w:val="num" w:pos="0"/>
          <w:tab w:val="left" w:pos="3420"/>
        </w:tabs>
        <w:autoSpaceDE w:val="0"/>
        <w:autoSpaceDN w:val="0"/>
        <w:adjustRightInd w:val="0"/>
      </w:pPr>
    </w:p>
    <w:p w:rsidR="00394B91" w:rsidRPr="000A5017" w:rsidRDefault="00394B91" w:rsidP="00394B91">
      <w:pPr>
        <w:tabs>
          <w:tab w:val="num" w:pos="0"/>
          <w:tab w:val="left" w:pos="204"/>
          <w:tab w:val="left" w:pos="3420"/>
        </w:tabs>
        <w:autoSpaceDE w:val="0"/>
        <w:autoSpaceDN w:val="0"/>
        <w:adjustRightInd w:val="0"/>
      </w:pPr>
      <w:r w:rsidRPr="000A5017">
        <w:t>The Nominating Committee shall consist of three voting members, represen</w:t>
      </w:r>
      <w:r>
        <w:t>tative of the diversity of the C</w:t>
      </w:r>
      <w:r w:rsidRPr="000A5017">
        <w:t xml:space="preserve">ongregation, to serve </w:t>
      </w:r>
      <w:r>
        <w:t>for three years</w:t>
      </w:r>
      <w:r w:rsidRPr="000A5017">
        <w:t xml:space="preserve">.  The Minister of the Congregation shall serve in an ex officio capacity. </w:t>
      </w:r>
      <w:r w:rsidRPr="005215A9">
        <w:t xml:space="preserve">Should a position on the Nominating Committee become vacant during the year, the Board will select a replacement. </w:t>
      </w:r>
      <w:r w:rsidRPr="000A5017">
        <w:t>At its first meeting, commencing at least four months prior to the Annual Meeting of the Congregation, the committee shall elect one of its members to serve as Chair.  The Committee shall deliver its nominations to the Board at least two months prior to the Annual Meeting.</w:t>
      </w:r>
    </w:p>
    <w:p w:rsidR="00394B91" w:rsidRPr="005215A9" w:rsidRDefault="00394B91" w:rsidP="00394B91">
      <w:pPr>
        <w:tabs>
          <w:tab w:val="num" w:pos="0"/>
          <w:tab w:val="left" w:pos="90"/>
          <w:tab w:val="left" w:pos="3420"/>
        </w:tabs>
        <w:autoSpaceDE w:val="0"/>
        <w:autoSpaceDN w:val="0"/>
        <w:adjustRightInd w:val="0"/>
      </w:pPr>
    </w:p>
    <w:p w:rsidR="00394B91" w:rsidRDefault="00394B91" w:rsidP="00394B91">
      <w:pPr>
        <w:tabs>
          <w:tab w:val="num" w:pos="0"/>
          <w:tab w:val="left" w:pos="90"/>
          <w:tab w:val="left" w:pos="204"/>
          <w:tab w:val="left" w:pos="3420"/>
        </w:tabs>
        <w:autoSpaceDE w:val="0"/>
        <w:autoSpaceDN w:val="0"/>
        <w:adjustRightInd w:val="0"/>
      </w:pPr>
      <w:r w:rsidRPr="000A5017">
        <w:t>8.2 FINANCE COMMITTEE</w:t>
      </w:r>
    </w:p>
    <w:p w:rsidR="00394B91" w:rsidRDefault="00394B91" w:rsidP="00394B91">
      <w:pPr>
        <w:pStyle w:val="p9"/>
        <w:widowControl/>
        <w:tabs>
          <w:tab w:val="num" w:pos="0"/>
          <w:tab w:val="left" w:pos="90"/>
          <w:tab w:val="left" w:pos="3420"/>
        </w:tabs>
        <w:spacing w:after="120" w:line="240" w:lineRule="auto"/>
        <w:rPr>
          <w:sz w:val="24"/>
        </w:rPr>
      </w:pPr>
      <w:r w:rsidRPr="00431EA1">
        <w:rPr>
          <w:sz w:val="24"/>
          <w:u w:val="single"/>
        </w:rPr>
        <w:t>Existing</w:t>
      </w:r>
      <w:r>
        <w:rPr>
          <w:sz w:val="24"/>
        </w:rPr>
        <w:t xml:space="preserve">: </w:t>
      </w:r>
    </w:p>
    <w:p w:rsidR="00394B91" w:rsidRPr="007B5B55" w:rsidRDefault="00394B91" w:rsidP="00394B91">
      <w:pPr>
        <w:pStyle w:val="p9"/>
        <w:widowControl/>
        <w:tabs>
          <w:tab w:val="left" w:pos="3420"/>
        </w:tabs>
        <w:spacing w:after="120" w:line="240" w:lineRule="auto"/>
      </w:pPr>
      <w:r w:rsidRPr="000A5017">
        <w:rPr>
          <w:sz w:val="24"/>
        </w:rPr>
        <w:t>Purpose:  The Committee’s scope encompasses stewardship, management of the Endowment Fund, maintaining the financial records of the Congregation, and assisting in the annual budget process.</w:t>
      </w:r>
    </w:p>
    <w:p w:rsidR="00394B91" w:rsidRDefault="00394B91" w:rsidP="00394B91">
      <w:pPr>
        <w:pStyle w:val="p9"/>
        <w:widowControl/>
        <w:tabs>
          <w:tab w:val="num" w:pos="0"/>
          <w:tab w:val="left" w:pos="90"/>
          <w:tab w:val="left" w:pos="3420"/>
        </w:tabs>
        <w:spacing w:after="120" w:line="240" w:lineRule="auto"/>
        <w:rPr>
          <w:sz w:val="24"/>
        </w:rPr>
      </w:pPr>
      <w:r w:rsidRPr="00431EA1">
        <w:rPr>
          <w:sz w:val="24"/>
          <w:u w:val="single"/>
        </w:rPr>
        <w:t>Proposed</w:t>
      </w:r>
      <w:r>
        <w:rPr>
          <w:sz w:val="24"/>
        </w:rPr>
        <w:t>:</w:t>
      </w:r>
    </w:p>
    <w:p w:rsidR="00394B91" w:rsidRPr="000A5017" w:rsidRDefault="00394B91" w:rsidP="00394B91">
      <w:pPr>
        <w:pStyle w:val="p9"/>
        <w:widowControl/>
        <w:tabs>
          <w:tab w:val="num" w:pos="0"/>
          <w:tab w:val="left" w:pos="90"/>
          <w:tab w:val="left" w:pos="3420"/>
        </w:tabs>
        <w:spacing w:after="120" w:line="240" w:lineRule="auto"/>
      </w:pPr>
      <w:r w:rsidRPr="000A5017">
        <w:rPr>
          <w:sz w:val="24"/>
        </w:rPr>
        <w:t>Purpose:  The Committee’s scope enc</w:t>
      </w:r>
      <w:r>
        <w:rPr>
          <w:sz w:val="24"/>
        </w:rPr>
        <w:t>ompasses stewardship, oversight</w:t>
      </w:r>
      <w:r w:rsidRPr="000A5017">
        <w:rPr>
          <w:sz w:val="24"/>
        </w:rPr>
        <w:t xml:space="preserve"> </w:t>
      </w:r>
      <w:r>
        <w:rPr>
          <w:sz w:val="24"/>
        </w:rPr>
        <w:t>of the Endowment Fund by the Treasurer</w:t>
      </w:r>
      <w:r w:rsidRPr="000A5017">
        <w:rPr>
          <w:sz w:val="24"/>
        </w:rPr>
        <w:t>, maintaining the financial records of the Congregation, and assisting in the annual budget process.</w:t>
      </w:r>
    </w:p>
    <w:p w:rsidR="00394B91" w:rsidRDefault="00394B91" w:rsidP="00394B91">
      <w:pPr>
        <w:tabs>
          <w:tab w:val="left" w:pos="90"/>
        </w:tabs>
        <w:rPr>
          <w:rFonts w:eastAsia="Times New Roman"/>
          <w:b/>
        </w:rPr>
      </w:pPr>
    </w:p>
    <w:p w:rsidR="00394B91" w:rsidRPr="000A5017" w:rsidRDefault="00394B91" w:rsidP="00394B91">
      <w:r w:rsidRPr="000A5017">
        <w:t>14. ENDOWMENT FUND</w:t>
      </w:r>
    </w:p>
    <w:p w:rsidR="00394B91" w:rsidRDefault="00394B91" w:rsidP="00394B91">
      <w:r w:rsidRPr="00431EA1">
        <w:rPr>
          <w:u w:val="single"/>
        </w:rPr>
        <w:t>Existing</w:t>
      </w:r>
      <w:r>
        <w:t>:</w:t>
      </w:r>
    </w:p>
    <w:p w:rsidR="00394B91" w:rsidRDefault="00394B91" w:rsidP="00394B91"/>
    <w:p w:rsidR="00394B91" w:rsidRDefault="00394B91" w:rsidP="00394B91">
      <w:r w:rsidRPr="000A5017">
        <w:t>14.2    The purpose of the FUND shall be to provide income for long-term benefit and capital improvements of the UU</w:t>
      </w:r>
      <w:r>
        <w:t>C</w:t>
      </w:r>
      <w:r w:rsidRPr="000A5017">
        <w:t>SF.</w:t>
      </w:r>
    </w:p>
    <w:p w:rsidR="00394B91" w:rsidRDefault="00394B91" w:rsidP="00394B91">
      <w:pPr>
        <w:ind w:left="720"/>
      </w:pPr>
    </w:p>
    <w:p w:rsidR="00394B91" w:rsidRDefault="00394B91" w:rsidP="00394B91">
      <w:r w:rsidRPr="00431EA1">
        <w:rPr>
          <w:u w:val="single"/>
        </w:rPr>
        <w:t>Proposed</w:t>
      </w:r>
      <w:r>
        <w:t xml:space="preserve">: </w:t>
      </w:r>
    </w:p>
    <w:p w:rsidR="00394B91" w:rsidRDefault="00394B91" w:rsidP="00394B91">
      <w:pPr>
        <w:ind w:left="720"/>
      </w:pPr>
    </w:p>
    <w:p w:rsidR="00394B91" w:rsidRDefault="00394B91" w:rsidP="00394B91">
      <w:r>
        <w:t xml:space="preserve">The purpose of the FUND shall be to provide income for current programs and capital improvements of the UUCSF.  </w:t>
      </w:r>
    </w:p>
    <w:p w:rsidR="00394B91" w:rsidRDefault="00394B91" w:rsidP="00394B91"/>
    <w:p w:rsidR="00394B91" w:rsidRDefault="00394B91" w:rsidP="00394B91"/>
    <w:p w:rsidR="00394B91" w:rsidRDefault="00394B91" w:rsidP="00394B91"/>
    <w:p w:rsidR="00394B91" w:rsidRDefault="00394B91" w:rsidP="00394B91"/>
    <w:p w:rsidR="00394B91" w:rsidRDefault="00394B91" w:rsidP="00394B91">
      <w:pPr>
        <w:jc w:val="center"/>
      </w:pPr>
      <w:r>
        <w:t>Proposed Changes to “Enabling Resolution for an Endowment Fund,” June 3, 2012, and repeated in the January 6, 2013 Bylaws</w:t>
      </w:r>
    </w:p>
    <w:p w:rsidR="00394B91" w:rsidRDefault="00394B91" w:rsidP="00394B91">
      <w:pPr>
        <w:jc w:val="center"/>
      </w:pPr>
    </w:p>
    <w:p w:rsidR="00394B91" w:rsidRDefault="00394B91" w:rsidP="00394B91">
      <w:pPr>
        <w:jc w:val="center"/>
      </w:pPr>
      <w:r>
        <w:t>from Mark Potter and Tip Brolin</w:t>
      </w:r>
    </w:p>
    <w:p w:rsidR="00394B91" w:rsidRDefault="00394B91" w:rsidP="00394B91"/>
    <w:p w:rsidR="00394B91" w:rsidRPr="00F24336" w:rsidRDefault="00394B91" w:rsidP="00394B91">
      <w:pPr>
        <w:rPr>
          <w:rFonts w:ascii="Calibri" w:hAnsi="Calibri"/>
          <w:color w:val="000000"/>
          <w:sz w:val="22"/>
          <w:szCs w:val="22"/>
        </w:rPr>
      </w:pPr>
      <w:r w:rsidRPr="00F24336">
        <w:rPr>
          <w:rFonts w:ascii="Calibri" w:hAnsi="Calibri"/>
          <w:b/>
          <w:bCs/>
          <w:color w:val="000000"/>
          <w:sz w:val="22"/>
          <w:szCs w:val="22"/>
        </w:rPr>
        <w:t>First change proposed to the Endowment Fund in the June 3, 2012 By-laws</w:t>
      </w:r>
      <w:r w:rsidRPr="00F24336">
        <w:rPr>
          <w:rFonts w:ascii="Calibri" w:hAnsi="Calibri"/>
          <w:color w:val="000000"/>
          <w:sz w:val="22"/>
          <w:szCs w:val="22"/>
        </w:rPr>
        <w:t>.</w:t>
      </w:r>
    </w:p>
    <w:p w:rsidR="00394B91" w:rsidRPr="00F24336" w:rsidRDefault="00394B91" w:rsidP="00394B91">
      <w:pPr>
        <w:rPr>
          <w:rFonts w:ascii="Calibri" w:hAnsi="Calibri"/>
          <w:color w:val="000000"/>
          <w:sz w:val="22"/>
          <w:szCs w:val="22"/>
        </w:rPr>
      </w:pPr>
      <w:r w:rsidRPr="00F24336">
        <w:rPr>
          <w:rFonts w:ascii="Calibri" w:hAnsi="Calibri"/>
          <w:color w:val="000000"/>
          <w:sz w:val="22"/>
          <w:szCs w:val="22"/>
        </w:rPr>
        <w:t>Existing language:</w:t>
      </w:r>
    </w:p>
    <w:p w:rsidR="00394B91" w:rsidRPr="00F24336" w:rsidRDefault="00394B91" w:rsidP="00394B91">
      <w:pPr>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spacing w:line="253" w:lineRule="atLeast"/>
        <w:ind w:left="720"/>
        <w:rPr>
          <w:rFonts w:ascii="Calibri" w:hAnsi="Calibri"/>
          <w:color w:val="000000"/>
          <w:sz w:val="22"/>
          <w:szCs w:val="22"/>
        </w:rPr>
      </w:pPr>
      <w:r>
        <w:rPr>
          <w:rFonts w:ascii="Calibri" w:hAnsi="Calibri"/>
          <w:color w:val="000000"/>
          <w:sz w:val="22"/>
          <w:szCs w:val="22"/>
        </w:rPr>
        <w:t>Within 90 days after the </w:t>
      </w:r>
      <w:r w:rsidRPr="00F24336">
        <w:rPr>
          <w:rFonts w:ascii="Calibri" w:hAnsi="Calibri"/>
          <w:color w:val="000000"/>
          <w:sz w:val="22"/>
          <w:szCs w:val="22"/>
        </w:rPr>
        <w:t xml:space="preserve">Trustees of the congregation accept a gift that the donor directs to be placed in the FUND or that the Trustees elect to be placed in the FUND, the Nominating Committee of the congregation shall nominate five (5) Congregation members for the COMMITTEE to be considered for election by the congregation. The elected COMMITTEE members shall serve as follows: two (2) for a term of three (3) years; two (2) for a term of two (2) years; and one (1) for a </w:t>
      </w:r>
      <w:r w:rsidRPr="00F24336">
        <w:rPr>
          <w:rFonts w:ascii="Calibri" w:hAnsi="Calibri"/>
          <w:color w:val="000000"/>
          <w:sz w:val="22"/>
          <w:szCs w:val="22"/>
        </w:rPr>
        <w:lastRenderedPageBreak/>
        <w:t>term of one (1) year. Such election shall occur within the initial 90 day period. Thereafter, the nominating committee shall nominate and the congregation shall elect the necessary number of COMMITTEE members for terms of three (3) years.</w:t>
      </w:r>
    </w:p>
    <w:p w:rsidR="00394B91" w:rsidRPr="00F24336" w:rsidRDefault="00394B91" w:rsidP="00394B91">
      <w:pPr>
        <w:spacing w:line="253" w:lineRule="atLeast"/>
        <w:ind w:left="720"/>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spacing w:line="253" w:lineRule="atLeast"/>
        <w:rPr>
          <w:rFonts w:ascii="Calibri" w:hAnsi="Calibri"/>
          <w:color w:val="000000"/>
          <w:sz w:val="22"/>
          <w:szCs w:val="22"/>
        </w:rPr>
      </w:pPr>
      <w:r w:rsidRPr="00F24336">
        <w:rPr>
          <w:rFonts w:ascii="Calibri" w:hAnsi="Calibri"/>
          <w:color w:val="000000"/>
          <w:sz w:val="22"/>
          <w:szCs w:val="22"/>
        </w:rPr>
        <w:t>Proposed language: </w:t>
      </w:r>
    </w:p>
    <w:p w:rsidR="00394B91" w:rsidRPr="00F24336" w:rsidRDefault="00394B91" w:rsidP="00394B91">
      <w:pPr>
        <w:spacing w:line="253" w:lineRule="atLeast"/>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spacing w:line="253" w:lineRule="atLeast"/>
        <w:ind w:left="720"/>
        <w:rPr>
          <w:rFonts w:ascii="Calibri" w:hAnsi="Calibri"/>
          <w:color w:val="000000"/>
          <w:sz w:val="22"/>
          <w:szCs w:val="22"/>
        </w:rPr>
      </w:pPr>
      <w:r w:rsidRPr="00F24336">
        <w:rPr>
          <w:rFonts w:ascii="Calibri" w:hAnsi="Calibri"/>
          <w:color w:val="000000"/>
          <w:sz w:val="22"/>
          <w:szCs w:val="22"/>
        </w:rPr>
        <w:t>Within 90 days after the  Trustees of the congregation accept a gift that the donor directs to be placed in the FUND or that the Trustees elect to be placed in the FUND, the Nominating Committee of the congregation shall nominate three (3) Congregation members for the COMMITTEE to be considered for election by the congregation. The elected COMMITTEE members shall serve as follows: one (1) for a term of three (3) years; one (1) for a term of two (2) years; and one (1) for a term of one (1) year. Such election shall occur within the initial 90 day period. Thereafter, the nominating committee shall nominate and the congregation shall elect the necessary number of COMMITTEE members for terms of three (3) years.</w:t>
      </w:r>
    </w:p>
    <w:p w:rsidR="00394B91" w:rsidRPr="00F24336" w:rsidRDefault="00394B91" w:rsidP="00394B91">
      <w:pPr>
        <w:spacing w:line="253" w:lineRule="atLeast"/>
        <w:ind w:left="720"/>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rPr>
          <w:rFonts w:ascii="Calibri" w:hAnsi="Calibri"/>
          <w:color w:val="000000"/>
          <w:sz w:val="22"/>
          <w:szCs w:val="22"/>
        </w:rPr>
      </w:pPr>
      <w:r w:rsidRPr="00F24336">
        <w:rPr>
          <w:rFonts w:ascii="Calibri" w:hAnsi="Calibri"/>
          <w:b/>
          <w:bCs/>
          <w:color w:val="000000"/>
          <w:sz w:val="22"/>
          <w:szCs w:val="22"/>
        </w:rPr>
        <w:t>Second change proposed to the June 3, 2012 By-laws</w:t>
      </w:r>
      <w:r w:rsidRPr="00F24336">
        <w:rPr>
          <w:rFonts w:ascii="Calibri" w:hAnsi="Calibri"/>
          <w:color w:val="000000"/>
          <w:sz w:val="22"/>
          <w:szCs w:val="22"/>
        </w:rPr>
        <w:t>.</w:t>
      </w:r>
    </w:p>
    <w:p w:rsidR="00394B91" w:rsidRPr="00F24336" w:rsidRDefault="00394B91" w:rsidP="00394B91">
      <w:pPr>
        <w:rPr>
          <w:rFonts w:ascii="Calibri" w:hAnsi="Calibri"/>
          <w:color w:val="000000"/>
          <w:sz w:val="22"/>
          <w:szCs w:val="22"/>
        </w:rPr>
      </w:pPr>
      <w:r w:rsidRPr="00F24336">
        <w:rPr>
          <w:rFonts w:ascii="Calibri" w:hAnsi="Calibri"/>
          <w:color w:val="000000"/>
          <w:sz w:val="22"/>
          <w:szCs w:val="22"/>
        </w:rPr>
        <w:t>Existing language:</w:t>
      </w:r>
    </w:p>
    <w:p w:rsidR="00394B91" w:rsidRPr="00F24336" w:rsidRDefault="00394B91" w:rsidP="00394B91">
      <w:pPr>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spacing w:line="253" w:lineRule="atLeast"/>
        <w:rPr>
          <w:rFonts w:ascii="Calibri" w:hAnsi="Calibri"/>
          <w:color w:val="000000"/>
          <w:sz w:val="22"/>
          <w:szCs w:val="22"/>
        </w:rPr>
      </w:pPr>
      <w:r w:rsidRPr="00F24336">
        <w:rPr>
          <w:rFonts w:ascii="Calibri" w:hAnsi="Calibri"/>
          <w:i/>
          <w:iCs/>
          <w:color w:val="000000"/>
          <w:sz w:val="22"/>
          <w:szCs w:val="22"/>
        </w:rPr>
        <w:t>2. Distributions</w:t>
      </w:r>
    </w:p>
    <w:p w:rsidR="00394B91" w:rsidRPr="00F24336" w:rsidRDefault="00394B91" w:rsidP="00394B91">
      <w:pPr>
        <w:spacing w:line="253" w:lineRule="atLeast"/>
        <w:ind w:left="720"/>
        <w:rPr>
          <w:rFonts w:ascii="Calibri" w:hAnsi="Calibri"/>
          <w:color w:val="000000"/>
          <w:sz w:val="22"/>
          <w:szCs w:val="22"/>
        </w:rPr>
      </w:pPr>
      <w:r w:rsidRPr="00F24336">
        <w:rPr>
          <w:rFonts w:ascii="Calibri" w:hAnsi="Calibri"/>
          <w:color w:val="000000"/>
          <w:sz w:val="22"/>
          <w:szCs w:val="22"/>
        </w:rPr>
        <w:t>The purposes of the distributions are for capital improvements and other long term benefits to the Congregation. Only in particular, temporary, difficult circumstances may this congregation, by a vote of two thirds majority of a quorum of members as defined in the Congregation's Bylaws, use FUND distributions for items normally included in the annual operating budget.</w:t>
      </w:r>
    </w:p>
    <w:p w:rsidR="00394B91" w:rsidRPr="00F24336" w:rsidRDefault="00394B91" w:rsidP="00394B91">
      <w:pPr>
        <w:spacing w:line="253" w:lineRule="atLeast"/>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spacing w:line="253" w:lineRule="atLeast"/>
        <w:rPr>
          <w:rFonts w:ascii="Calibri" w:hAnsi="Calibri"/>
          <w:color w:val="000000"/>
          <w:sz w:val="22"/>
          <w:szCs w:val="22"/>
        </w:rPr>
      </w:pPr>
      <w:r w:rsidRPr="00F24336">
        <w:rPr>
          <w:rFonts w:ascii="Calibri" w:hAnsi="Calibri"/>
          <w:color w:val="000000"/>
          <w:sz w:val="22"/>
          <w:szCs w:val="22"/>
        </w:rPr>
        <w:t>Proposed language: </w:t>
      </w:r>
    </w:p>
    <w:p w:rsidR="00394B91" w:rsidRPr="00F24336" w:rsidRDefault="00394B91" w:rsidP="00394B91">
      <w:pPr>
        <w:spacing w:line="253" w:lineRule="atLeast"/>
        <w:rPr>
          <w:rFonts w:ascii="Calibri" w:hAnsi="Calibri"/>
          <w:color w:val="000000"/>
          <w:sz w:val="22"/>
          <w:szCs w:val="22"/>
        </w:rPr>
      </w:pPr>
      <w:r w:rsidRPr="00F24336">
        <w:rPr>
          <w:rFonts w:ascii="Calibri" w:hAnsi="Calibri"/>
          <w:color w:val="000000"/>
          <w:sz w:val="22"/>
          <w:szCs w:val="22"/>
        </w:rPr>
        <w:t> </w:t>
      </w:r>
    </w:p>
    <w:p w:rsidR="00394B91" w:rsidRPr="00F24336" w:rsidRDefault="00394B91" w:rsidP="00394B91">
      <w:pPr>
        <w:spacing w:line="253" w:lineRule="atLeast"/>
        <w:rPr>
          <w:rFonts w:ascii="Calibri" w:hAnsi="Calibri"/>
          <w:color w:val="000000"/>
          <w:sz w:val="22"/>
          <w:szCs w:val="22"/>
        </w:rPr>
      </w:pPr>
      <w:r w:rsidRPr="00F24336">
        <w:rPr>
          <w:rFonts w:ascii="Calibri" w:hAnsi="Calibri"/>
          <w:i/>
          <w:iCs/>
          <w:color w:val="000000"/>
          <w:sz w:val="22"/>
          <w:szCs w:val="22"/>
        </w:rPr>
        <w:t>2. Distributions</w:t>
      </w:r>
    </w:p>
    <w:p w:rsidR="00394B91" w:rsidRDefault="00394B91" w:rsidP="00394B91">
      <w:pPr>
        <w:spacing w:line="253" w:lineRule="atLeast"/>
        <w:ind w:left="720"/>
        <w:rPr>
          <w:rFonts w:ascii="Calibri" w:hAnsi="Calibri"/>
          <w:color w:val="000000"/>
          <w:sz w:val="22"/>
          <w:szCs w:val="22"/>
        </w:rPr>
      </w:pPr>
      <w:r w:rsidRPr="00F24336">
        <w:rPr>
          <w:rFonts w:ascii="Calibri" w:hAnsi="Calibri"/>
          <w:color w:val="000000"/>
          <w:sz w:val="22"/>
          <w:szCs w:val="22"/>
        </w:rPr>
        <w:t>The purposes of the distributions will be recommended by the board and approved by the congregation for current programs and capital improvements of the UUCSF.</w:t>
      </w:r>
    </w:p>
    <w:p w:rsidR="00394B91" w:rsidRDefault="00394B91" w:rsidP="00394B91">
      <w:pPr>
        <w:spacing w:line="253" w:lineRule="atLeast"/>
        <w:ind w:left="720"/>
        <w:rPr>
          <w:rFonts w:ascii="Calibri" w:hAnsi="Calibri"/>
          <w:color w:val="000000"/>
          <w:sz w:val="22"/>
          <w:szCs w:val="22"/>
        </w:rPr>
      </w:pPr>
    </w:p>
    <w:p w:rsidR="00394B91" w:rsidRDefault="00394B91" w:rsidP="00394B91">
      <w:pPr>
        <w:spacing w:line="253" w:lineRule="atLeast"/>
        <w:ind w:left="720"/>
        <w:rPr>
          <w:rFonts w:ascii="Calibri" w:hAnsi="Calibri"/>
          <w:color w:val="000000"/>
          <w:sz w:val="22"/>
          <w:szCs w:val="22"/>
        </w:rPr>
      </w:pPr>
    </w:p>
    <w:p w:rsidR="00394B91" w:rsidRPr="000F21BE" w:rsidRDefault="00394B91" w:rsidP="00394B91">
      <w:pPr>
        <w:rPr>
          <w:rFonts w:ascii="Calibri" w:hAnsi="Calibri"/>
          <w:color w:val="000000"/>
          <w:sz w:val="22"/>
          <w:szCs w:val="22"/>
        </w:rPr>
      </w:pPr>
      <w:r w:rsidRPr="000F21BE">
        <w:rPr>
          <w:rFonts w:ascii="Calibri" w:hAnsi="Calibri"/>
          <w:b/>
          <w:bCs/>
          <w:color w:val="000000"/>
          <w:sz w:val="22"/>
          <w:szCs w:val="22"/>
        </w:rPr>
        <w:t>Third change proposed to the June 3, 2012 By-laws</w:t>
      </w:r>
      <w:r w:rsidRPr="000F21BE">
        <w:rPr>
          <w:rFonts w:ascii="Calibri" w:hAnsi="Calibri"/>
          <w:color w:val="000000"/>
          <w:sz w:val="22"/>
          <w:szCs w:val="22"/>
        </w:rPr>
        <w:t>.</w:t>
      </w:r>
    </w:p>
    <w:p w:rsidR="00394B91" w:rsidRPr="000F21BE" w:rsidRDefault="00394B91" w:rsidP="00394B91">
      <w:pPr>
        <w:rPr>
          <w:rFonts w:ascii="Calibri" w:hAnsi="Calibri"/>
          <w:color w:val="000000"/>
          <w:sz w:val="22"/>
          <w:szCs w:val="22"/>
        </w:rPr>
      </w:pPr>
      <w:r w:rsidRPr="000F21BE">
        <w:rPr>
          <w:rFonts w:ascii="Calibri" w:hAnsi="Calibri"/>
          <w:color w:val="000000"/>
          <w:sz w:val="22"/>
          <w:szCs w:val="22"/>
        </w:rPr>
        <w:t>Existing language:</w:t>
      </w:r>
    </w:p>
    <w:p w:rsidR="00394B91" w:rsidRPr="000F21BE" w:rsidRDefault="00394B91" w:rsidP="00394B91">
      <w:pPr>
        <w:rPr>
          <w:rFonts w:ascii="Calibri" w:hAnsi="Calibri"/>
          <w:color w:val="000000"/>
          <w:sz w:val="22"/>
          <w:szCs w:val="22"/>
        </w:rPr>
      </w:pPr>
    </w:p>
    <w:p w:rsidR="00394B91" w:rsidRPr="000F21BE" w:rsidRDefault="00394B91" w:rsidP="00394B91">
      <w:pPr>
        <w:tabs>
          <w:tab w:val="left" w:pos="2520"/>
        </w:tabs>
        <w:spacing w:line="276" w:lineRule="auto"/>
        <w:rPr>
          <w:rFonts w:ascii="Calibri" w:hAnsi="Calibri"/>
          <w:strike/>
          <w:sz w:val="22"/>
          <w:szCs w:val="22"/>
        </w:rPr>
      </w:pPr>
      <w:r w:rsidRPr="000F21BE">
        <w:rPr>
          <w:rFonts w:ascii="Calibri" w:hAnsi="Calibri"/>
          <w:sz w:val="22"/>
          <w:szCs w:val="22"/>
        </w:rPr>
        <w:t xml:space="preserve">BE IT FURTHER RESOLVED, that the purpose of this FUND is to sustain and enhance the mission of Unitarian Universalist Congregation of the South Fork (hereafter called "UUCSF") apart from the general operation of the Congregation. </w:t>
      </w:r>
    </w:p>
    <w:p w:rsidR="00394B91" w:rsidRPr="000F21BE" w:rsidRDefault="00394B91" w:rsidP="00394B91">
      <w:pPr>
        <w:rPr>
          <w:rFonts w:ascii="Calibri" w:hAnsi="Calibri"/>
          <w:color w:val="000000"/>
          <w:sz w:val="22"/>
          <w:szCs w:val="22"/>
        </w:rPr>
      </w:pPr>
    </w:p>
    <w:p w:rsidR="00394B91" w:rsidRPr="000F21BE" w:rsidRDefault="00394B91" w:rsidP="00394B91">
      <w:pPr>
        <w:spacing w:line="253" w:lineRule="atLeast"/>
        <w:rPr>
          <w:rFonts w:ascii="Calibri" w:hAnsi="Calibri"/>
          <w:color w:val="000000"/>
          <w:sz w:val="22"/>
          <w:szCs w:val="22"/>
        </w:rPr>
      </w:pPr>
      <w:r w:rsidRPr="000F21BE">
        <w:rPr>
          <w:rFonts w:ascii="Calibri" w:hAnsi="Calibri"/>
          <w:color w:val="000000"/>
          <w:sz w:val="22"/>
          <w:szCs w:val="22"/>
        </w:rPr>
        <w:t>Proposed language: </w:t>
      </w:r>
    </w:p>
    <w:p w:rsidR="00394B91" w:rsidRDefault="00394B91" w:rsidP="00394B91">
      <w:pPr>
        <w:rPr>
          <w:rFonts w:ascii="Calibri" w:hAnsi="Calibri"/>
          <w:b/>
          <w:sz w:val="22"/>
          <w:szCs w:val="22"/>
        </w:rPr>
      </w:pPr>
    </w:p>
    <w:p w:rsidR="00394B91" w:rsidRDefault="00394B91" w:rsidP="00394B91">
      <w:pPr>
        <w:rPr>
          <w:rFonts w:ascii="Calibri" w:hAnsi="Calibri"/>
          <w:b/>
          <w:sz w:val="22"/>
          <w:szCs w:val="22"/>
        </w:rPr>
      </w:pPr>
      <w:r w:rsidRPr="000F21BE">
        <w:rPr>
          <w:rFonts w:ascii="Calibri" w:hAnsi="Calibri"/>
          <w:sz w:val="22"/>
          <w:szCs w:val="22"/>
        </w:rPr>
        <w:t>BE IT FURTHER RESOLVED, that the purpose of this FUND is to sustain and enhance the mission of Unitarian Universalist Congregation of the South Fork (hereafter called "UUCSF")</w:t>
      </w:r>
      <w:r>
        <w:rPr>
          <w:rFonts w:ascii="Calibri" w:hAnsi="Calibri"/>
          <w:sz w:val="22"/>
          <w:szCs w:val="22"/>
        </w:rPr>
        <w:t>.</w:t>
      </w:r>
    </w:p>
    <w:p w:rsidR="00394B91" w:rsidRPr="00F24336" w:rsidRDefault="00394B91" w:rsidP="00394B91">
      <w:pPr>
        <w:rPr>
          <w:rFonts w:ascii="Calibri" w:hAnsi="Calibri"/>
          <w:b/>
          <w:sz w:val="22"/>
          <w:szCs w:val="22"/>
        </w:rPr>
      </w:pPr>
    </w:p>
    <w:p w:rsidR="00394B91" w:rsidRPr="00F24336" w:rsidRDefault="00394B91" w:rsidP="00394B91">
      <w:pPr>
        <w:spacing w:line="253" w:lineRule="atLeast"/>
        <w:ind w:left="720"/>
        <w:rPr>
          <w:rFonts w:ascii="Calibri" w:hAnsi="Calibri"/>
          <w:color w:val="000000"/>
          <w:sz w:val="22"/>
          <w:szCs w:val="22"/>
        </w:rPr>
      </w:pPr>
      <w:r w:rsidRPr="00F24336">
        <w:rPr>
          <w:rFonts w:ascii="Calibri" w:hAnsi="Calibri"/>
          <w:color w:val="000000"/>
          <w:sz w:val="22"/>
          <w:szCs w:val="22"/>
        </w:rPr>
        <w:t> </w:t>
      </w:r>
    </w:p>
    <w:p w:rsidR="00394B91" w:rsidRPr="00494F0E" w:rsidRDefault="00394B91" w:rsidP="00394B91"/>
    <w:p w:rsidR="009C3C9B" w:rsidRDefault="009C3C9B">
      <w:r>
        <w:br w:type="page"/>
      </w:r>
    </w:p>
    <w:p w:rsidR="00A9383B" w:rsidRDefault="00A9383B" w:rsidP="00A9383B">
      <w:pPr>
        <w:jc w:val="center"/>
      </w:pPr>
      <w:r>
        <w:lastRenderedPageBreak/>
        <w:t>President’s Report</w:t>
      </w:r>
    </w:p>
    <w:p w:rsidR="00A9383B" w:rsidRDefault="00A9383B" w:rsidP="00A9383B">
      <w:pPr>
        <w:jc w:val="center"/>
      </w:pPr>
      <w:r>
        <w:t>April 2018</w:t>
      </w:r>
    </w:p>
    <w:p w:rsidR="00A9383B" w:rsidRDefault="00A9383B" w:rsidP="00A9383B">
      <w:pPr>
        <w:jc w:val="center"/>
      </w:pPr>
    </w:p>
    <w:p w:rsidR="00A9383B" w:rsidRDefault="00A9383B" w:rsidP="00A9383B"/>
    <w:p w:rsidR="00A9383B" w:rsidRDefault="00A9383B" w:rsidP="00A9383B">
      <w:r>
        <w:t xml:space="preserve">The Board approved replacing an April 12 Council meeting for a Board meeting in order to address Finance’s 2018-2019 Budget Planning spreadsheet before presenting our current financial picture to the congregation on PB Day.  Carl forwarded the spreadsheet to the Board.  </w:t>
      </w:r>
    </w:p>
    <w:p w:rsidR="00A9383B" w:rsidRDefault="00A9383B" w:rsidP="00A9383B"/>
    <w:p w:rsidR="00A9383B" w:rsidRDefault="00A9383B" w:rsidP="00A9383B">
      <w:r>
        <w:t xml:space="preserve">On March 31 the Board approved hosting Iftar on June 7, 2018.  Last year guests donated $140 in cash and $10 in checks and UU gave $300.  Grania contributed $200 if we needed it, but I believe we gave it back to her(?).  Ken said that he contributed $100.  We paid Iwona $200 for her services.  We ended up receiving $450 + $200 + $100 (Ken) = $750.  We paid $200.  Total remaining:  $550.  I do not know where we absorbed the extra monies.  The task is finding the remaining money left over from last year to contribute to this year’s event.  </w:t>
      </w:r>
    </w:p>
    <w:p w:rsidR="00A9383B" w:rsidRDefault="00A9383B" w:rsidP="00A9383B"/>
    <w:p w:rsidR="00A9383B" w:rsidRDefault="00A9383B" w:rsidP="00A9383B">
      <w:r>
        <w:t xml:space="preserve">A reminder announcement has gone out to Members and Friends re Paul Berman Day on April 21, Celebration Sunday on April 22, and Margaret Logan’s Memorial Service after service on April 22.  For PB Day, Sue and Pam will contribute chili and lasagna.  The remaining food items will be potluck.  UUCSF will contribute $ for beverages.  For the Memorial, Grania is organizing the logistics of the event and has been soliciting help from the congregation. </w:t>
      </w:r>
    </w:p>
    <w:p w:rsidR="00A9383B" w:rsidRDefault="00A9383B" w:rsidP="00A9383B"/>
    <w:p w:rsidR="00A9383B" w:rsidRDefault="00A9383B" w:rsidP="00A9383B">
      <w:r>
        <w:t xml:space="preserve">Tip Brolin and The Rev. Ned Wight created an agenda for PB Day, which Tip has forwarded to the Board.   </w:t>
      </w:r>
    </w:p>
    <w:p w:rsidR="00A9383B" w:rsidRDefault="00A9383B" w:rsidP="00A9383B"/>
    <w:p w:rsidR="00A9383B" w:rsidRDefault="00A9383B" w:rsidP="00A9383B">
      <w:r>
        <w:t>Mark Potter will be constructing a bamboo stand for the 3-ftX6-ft resistance banner with grommets and wind slits “In This Congregation We Believe” to be installed on the berm.  H&amp;W has the new “Side With Love” banners to replace “Standing On The Side of Love.”  Should we order it before the 4</w:t>
      </w:r>
      <w:r w:rsidRPr="00735DDA">
        <w:rPr>
          <w:vertAlign w:val="superscript"/>
        </w:rPr>
        <w:t>th</w:t>
      </w:r>
      <w:r>
        <w:t xml:space="preserve"> of July Independence Parade?  Should we also order new T-Shirts for the parade?  </w:t>
      </w:r>
    </w:p>
    <w:p w:rsidR="00A9383B" w:rsidRDefault="00A9383B" w:rsidP="00A9383B"/>
    <w:p w:rsidR="00A9383B" w:rsidRDefault="00A9383B" w:rsidP="00A9383B">
      <w:r>
        <w:t xml:space="preserve">The Nominating Committee has one more vacancy to fill for the Endowment Committee. Michael Daly has agreed to be on the still being Board.  A replacement for Sue Penny as VP is currently open.  </w:t>
      </w:r>
    </w:p>
    <w:p w:rsidR="00A9383B" w:rsidRDefault="00A9383B" w:rsidP="00A9383B"/>
    <w:p w:rsidR="00A9383B" w:rsidRDefault="00A9383B" w:rsidP="00A9383B">
      <w:r>
        <w:t xml:space="preserve">Martha, Ingrid, and I wrote a new 1-year lease with 2% increase for Rainbow School, which Martha has forwarded.  </w:t>
      </w:r>
    </w:p>
    <w:p w:rsidR="00A9383B" w:rsidRDefault="00A9383B" w:rsidP="00A9383B"/>
    <w:p w:rsidR="00A9383B" w:rsidRDefault="00A9383B" w:rsidP="00A9383B">
      <w:r>
        <w:t xml:space="preserve">On 4/28/18 the LIAC Spring Dinner will occur.  Please register to attend.  </w:t>
      </w:r>
    </w:p>
    <w:p w:rsidR="00A9383B" w:rsidRDefault="00A9383B" w:rsidP="00A9383B"/>
    <w:p w:rsidR="00A9383B" w:rsidRDefault="00A9383B" w:rsidP="00A9383B">
      <w:pPr>
        <w:tabs>
          <w:tab w:val="left" w:pos="630"/>
          <w:tab w:val="left" w:pos="900"/>
        </w:tabs>
        <w:jc w:val="center"/>
        <w:rPr>
          <w:sz w:val="32"/>
          <w:szCs w:val="32"/>
        </w:rPr>
      </w:pPr>
    </w:p>
    <w:p w:rsidR="00A9383B" w:rsidRDefault="00A9383B" w:rsidP="00A9383B">
      <w:pPr>
        <w:tabs>
          <w:tab w:val="left" w:pos="630"/>
          <w:tab w:val="left" w:pos="900"/>
        </w:tabs>
        <w:jc w:val="center"/>
        <w:rPr>
          <w:sz w:val="32"/>
          <w:szCs w:val="32"/>
        </w:rPr>
      </w:pPr>
      <w:r>
        <w:rPr>
          <w:sz w:val="32"/>
          <w:szCs w:val="32"/>
        </w:rPr>
        <w:t>Thank you!  See you at the meeting!</w:t>
      </w:r>
    </w:p>
    <w:p w:rsidR="00A9383B" w:rsidRPr="001C06FC" w:rsidRDefault="00A9383B" w:rsidP="00A9383B">
      <w:pPr>
        <w:tabs>
          <w:tab w:val="left" w:pos="630"/>
          <w:tab w:val="left" w:pos="900"/>
        </w:tabs>
        <w:jc w:val="center"/>
      </w:pPr>
    </w:p>
    <w:p w:rsidR="00A9383B" w:rsidRDefault="00A9383B"/>
    <w:p w:rsidR="00A9383B" w:rsidRDefault="00A9383B">
      <w:pPr>
        <w:sectPr w:rsidR="00A9383B" w:rsidSect="00BD2BA2">
          <w:pgSz w:w="12240" w:h="15840"/>
          <w:pgMar w:top="1008" w:right="1296" w:bottom="1008" w:left="1296" w:header="720" w:footer="720" w:gutter="0"/>
          <w:cols w:space="720"/>
        </w:sectPr>
      </w:pPr>
    </w:p>
    <w:p w:rsidR="00A9383B" w:rsidRDefault="00D21634" w:rsidP="00A9383B">
      <w:r>
        <w:rPr>
          <w:noProof/>
        </w:rPr>
        <w:lastRenderedPageBreak/>
        <w:drawing>
          <wp:inline distT="0" distB="0" distL="0" distR="0" wp14:anchorId="7FB084C7">
            <wp:extent cx="9001125" cy="62865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1125" cy="6286500"/>
                    </a:xfrm>
                    <a:prstGeom prst="rect">
                      <a:avLst/>
                    </a:prstGeom>
                    <a:noFill/>
                    <a:ln>
                      <a:noFill/>
                    </a:ln>
                  </pic:spPr>
                </pic:pic>
              </a:graphicData>
            </a:graphic>
          </wp:inline>
        </w:drawing>
      </w:r>
    </w:p>
    <w:p w:rsidR="00A9383B" w:rsidRDefault="00A9383B" w:rsidP="00A9383B"/>
    <w:p w:rsidR="00A9383B" w:rsidRDefault="00A9383B" w:rsidP="00A9383B">
      <w:r>
        <w:t>INCOME-EXPENSE TRACKER SPREADSHEET</w:t>
      </w:r>
    </w:p>
    <w:p w:rsidR="00A9383B" w:rsidRDefault="00A9383B" w:rsidP="00A9383B"/>
    <w:p w:rsidR="00A9383B" w:rsidRDefault="00A9383B" w:rsidP="00A9383B">
      <w:r>
        <w:rPr>
          <w:noProof/>
        </w:rPr>
        <w:drawing>
          <wp:inline distT="0" distB="0" distL="0" distR="0" wp14:anchorId="33CC4C13" wp14:editId="3F8F3198">
            <wp:extent cx="8115300" cy="44577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83B" w:rsidRDefault="00A9383B" w:rsidP="00A9383B"/>
    <w:p w:rsidR="00A9383B" w:rsidRDefault="00A9383B" w:rsidP="00A9383B">
      <w:r>
        <w:t>CHART 1. FINANCIAL INDICATORS</w:t>
      </w:r>
    </w:p>
    <w:p w:rsidR="00A9383B" w:rsidRDefault="00A9383B" w:rsidP="00A9383B">
      <w:r>
        <w:t>Total Bank Accounts is total money in the bank minus checks written but not yet cashed.</w:t>
      </w:r>
    </w:p>
    <w:p w:rsidR="00A9383B" w:rsidRDefault="00A9383B" w:rsidP="00A9383B">
      <w:r>
        <w:t xml:space="preserve">Available Funds is Total Bank Accounts minus funds allocated for capital projects, renters’ security deposits, helping hand fund, </w:t>
      </w:r>
    </w:p>
    <w:p w:rsidR="00A9383B" w:rsidRDefault="00A9383B" w:rsidP="00A9383B">
      <w:r>
        <w:tab/>
        <w:t>and any prepaid pledges for next fiscal year.</w:t>
      </w:r>
    </w:p>
    <w:p w:rsidR="00A9383B" w:rsidRDefault="00A9383B" w:rsidP="00A9383B">
      <w:r>
        <w:t xml:space="preserve">Net Operating Income (NOI) is total receipts applied to the budget minus total operating expenditures this fiscal year. </w:t>
      </w:r>
    </w:p>
    <w:p w:rsidR="00A9383B" w:rsidRDefault="00A9383B" w:rsidP="00A9383B">
      <w:r>
        <w:lastRenderedPageBreak/>
        <w:tab/>
        <w:t>NOI does not include unusual and large receipts, as from a bequest, nor expenses on capital projects approved by the Board.</w:t>
      </w:r>
    </w:p>
    <w:p w:rsidR="00A9383B" w:rsidRDefault="00A9383B" w:rsidP="00A9383B">
      <w:r>
        <w:tab/>
        <w:t>At year’s end, a positive NOI means we had a surplus, a negative NOI means we had a deficit for the year.</w:t>
      </w:r>
    </w:p>
    <w:p w:rsidR="00A9383B" w:rsidRDefault="00A9383B" w:rsidP="00A9383B">
      <w:r>
        <w:tab/>
      </w:r>
    </w:p>
    <w:p w:rsidR="00A9383B" w:rsidRDefault="00A9383B" w:rsidP="00A9383B">
      <w:r>
        <w:rPr>
          <w:noProof/>
        </w:rPr>
        <w:drawing>
          <wp:inline distT="0" distB="0" distL="0" distR="0" wp14:anchorId="736E7300" wp14:editId="6F3EBE95">
            <wp:extent cx="8229600" cy="46863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83B" w:rsidRDefault="00A9383B" w:rsidP="00A9383B"/>
    <w:p w:rsidR="00A9383B" w:rsidRDefault="00A9383B" w:rsidP="00A9383B"/>
    <w:p w:rsidR="00A9383B" w:rsidRDefault="00A9383B" w:rsidP="00A9383B">
      <w:r>
        <w:t>CHART 2. PLEDGE RECEIPTS AS PERCENTAGE OF BUDGET</w:t>
      </w:r>
    </w:p>
    <w:p w:rsidR="00A9383B" w:rsidRDefault="00A9383B" w:rsidP="00A9383B"/>
    <w:p w:rsidR="00A9383B" w:rsidRDefault="00A9383B" w:rsidP="00A9383B"/>
    <w:p w:rsidR="00A9383B" w:rsidRDefault="00A9383B" w:rsidP="00A9383B"/>
    <w:p w:rsidR="00A9383B" w:rsidRDefault="00A9383B" w:rsidP="00A9383B"/>
    <w:p w:rsidR="00A9383B" w:rsidRDefault="00A9383B" w:rsidP="00A9383B"/>
    <w:p w:rsidR="00A9383B" w:rsidRDefault="00A9383B" w:rsidP="00A9383B"/>
    <w:p w:rsidR="00A9383B" w:rsidRDefault="00A9383B" w:rsidP="00A9383B">
      <w:r>
        <w:rPr>
          <w:noProof/>
        </w:rPr>
        <w:drawing>
          <wp:inline distT="0" distB="0" distL="0" distR="0" wp14:anchorId="5522566F" wp14:editId="215AC75A">
            <wp:extent cx="8115300" cy="4817533"/>
            <wp:effectExtent l="0" t="0" r="12700" b="342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383B" w:rsidRDefault="00A9383B" w:rsidP="00A9383B"/>
    <w:p w:rsidR="00A9383B" w:rsidRDefault="00A9383B">
      <w:r>
        <w:t>CHART 3. RENTAL RECEIPTS AS PERCENTAGE OF BUDGET</w:t>
      </w:r>
    </w:p>
    <w:sectPr w:rsidR="00A9383B" w:rsidSect="00A9383B">
      <w:pgSz w:w="15840" w:h="12240" w:orient="landscape"/>
      <w:pgMar w:top="1296" w:right="1008" w:bottom="1296"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98" w:rsidRDefault="009A6398" w:rsidP="008E1C90">
      <w:r>
        <w:separator/>
      </w:r>
    </w:p>
  </w:endnote>
  <w:endnote w:type="continuationSeparator" w:id="0">
    <w:p w:rsidR="009A6398" w:rsidRDefault="009A6398" w:rsidP="008E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98" w:rsidRDefault="009A6398" w:rsidP="008E1C90">
      <w:r>
        <w:separator/>
      </w:r>
    </w:p>
  </w:footnote>
  <w:footnote w:type="continuationSeparator" w:id="0">
    <w:p w:rsidR="009A6398" w:rsidRDefault="009A6398" w:rsidP="008E1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13A"/>
    <w:multiLevelType w:val="multilevel"/>
    <w:tmpl w:val="C088C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8944AE"/>
    <w:multiLevelType w:val="hybridMultilevel"/>
    <w:tmpl w:val="287EC1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03775A"/>
    <w:multiLevelType w:val="multilevel"/>
    <w:tmpl w:val="67687884"/>
    <w:lvl w:ilvl="0">
      <w:start w:val="2"/>
      <w:numFmt w:val="decimal"/>
      <w:lvlText w:val="%1"/>
      <w:lvlJc w:val="left"/>
      <w:pPr>
        <w:ind w:left="1360" w:hanging="543"/>
        <w:jc w:val="left"/>
      </w:pPr>
      <w:rPr>
        <w:rFonts w:hint="default"/>
        <w:lang w:val="en-US" w:eastAsia="en-US" w:bidi="en-US"/>
      </w:rPr>
    </w:lvl>
    <w:lvl w:ilvl="1">
      <w:start w:val="2"/>
      <w:numFmt w:val="decimal"/>
      <w:lvlText w:val="%1.%2"/>
      <w:lvlJc w:val="left"/>
      <w:pPr>
        <w:ind w:left="1360" w:hanging="543"/>
        <w:jc w:val="left"/>
      </w:pPr>
      <w:rPr>
        <w:rFonts w:hint="default"/>
        <w:lang w:val="en-US" w:eastAsia="en-US" w:bidi="en-US"/>
      </w:rPr>
    </w:lvl>
    <w:lvl w:ilvl="2">
      <w:start w:val="1"/>
      <w:numFmt w:val="decimal"/>
      <w:lvlText w:val="%1.%2.%3"/>
      <w:lvlJc w:val="left"/>
      <w:pPr>
        <w:ind w:left="1360" w:hanging="543"/>
        <w:jc w:val="left"/>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2080" w:hanging="720"/>
        <w:jc w:val="left"/>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4820" w:hanging="720"/>
      </w:pPr>
      <w:rPr>
        <w:rFonts w:hint="default"/>
        <w:lang w:val="en-US" w:eastAsia="en-US" w:bidi="en-US"/>
      </w:rPr>
    </w:lvl>
    <w:lvl w:ilvl="5">
      <w:numFmt w:val="bullet"/>
      <w:lvlText w:val="•"/>
      <w:lvlJc w:val="left"/>
      <w:pPr>
        <w:ind w:left="5733" w:hanging="720"/>
      </w:pPr>
      <w:rPr>
        <w:rFonts w:hint="default"/>
        <w:lang w:val="en-US" w:eastAsia="en-US" w:bidi="en-US"/>
      </w:rPr>
    </w:lvl>
    <w:lvl w:ilvl="6">
      <w:numFmt w:val="bullet"/>
      <w:lvlText w:val="•"/>
      <w:lvlJc w:val="left"/>
      <w:pPr>
        <w:ind w:left="6646" w:hanging="720"/>
      </w:pPr>
      <w:rPr>
        <w:rFonts w:hint="default"/>
        <w:lang w:val="en-US" w:eastAsia="en-US" w:bidi="en-US"/>
      </w:rPr>
    </w:lvl>
    <w:lvl w:ilvl="7">
      <w:numFmt w:val="bullet"/>
      <w:lvlText w:val="•"/>
      <w:lvlJc w:val="left"/>
      <w:pPr>
        <w:ind w:left="7560" w:hanging="720"/>
      </w:pPr>
      <w:rPr>
        <w:rFonts w:hint="default"/>
        <w:lang w:val="en-US" w:eastAsia="en-US" w:bidi="en-US"/>
      </w:rPr>
    </w:lvl>
    <w:lvl w:ilvl="8">
      <w:numFmt w:val="bullet"/>
      <w:lvlText w:val="•"/>
      <w:lvlJc w:val="left"/>
      <w:pPr>
        <w:ind w:left="8473" w:hanging="720"/>
      </w:pPr>
      <w:rPr>
        <w:rFonts w:hint="default"/>
        <w:lang w:val="en-US" w:eastAsia="en-US" w:bidi="en-US"/>
      </w:rPr>
    </w:lvl>
  </w:abstractNum>
  <w:abstractNum w:abstractNumId="3" w15:restartNumberingAfterBreak="0">
    <w:nsid w:val="0C4D2A6F"/>
    <w:multiLevelType w:val="multilevel"/>
    <w:tmpl w:val="287EC16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0CA720ED"/>
    <w:multiLevelType w:val="hybridMultilevel"/>
    <w:tmpl w:val="C72C6398"/>
    <w:lvl w:ilvl="0" w:tplc="A6CC918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62309"/>
    <w:multiLevelType w:val="multilevel"/>
    <w:tmpl w:val="CD84E2B8"/>
    <w:lvl w:ilvl="0">
      <w:start w:val="3"/>
      <w:numFmt w:val="decimal"/>
      <w:lvlText w:val="%1"/>
      <w:lvlJc w:val="left"/>
      <w:pPr>
        <w:ind w:left="640" w:hanging="423"/>
        <w:jc w:val="left"/>
      </w:pPr>
      <w:rPr>
        <w:rFonts w:hint="default"/>
        <w:lang w:val="en-US" w:eastAsia="en-US" w:bidi="en-US"/>
      </w:rPr>
    </w:lvl>
    <w:lvl w:ilvl="1">
      <w:start w:val="1"/>
      <w:numFmt w:val="decimal"/>
      <w:lvlText w:val="%1.%2."/>
      <w:lvlJc w:val="left"/>
      <w:pPr>
        <w:ind w:left="640" w:hanging="423"/>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72" w:hanging="423"/>
      </w:pPr>
      <w:rPr>
        <w:rFonts w:hint="default"/>
        <w:lang w:val="en-US" w:eastAsia="en-US" w:bidi="en-US"/>
      </w:rPr>
    </w:lvl>
    <w:lvl w:ilvl="3">
      <w:numFmt w:val="bullet"/>
      <w:lvlText w:val="•"/>
      <w:lvlJc w:val="left"/>
      <w:pPr>
        <w:ind w:left="3538" w:hanging="423"/>
      </w:pPr>
      <w:rPr>
        <w:rFonts w:hint="default"/>
        <w:lang w:val="en-US" w:eastAsia="en-US" w:bidi="en-US"/>
      </w:rPr>
    </w:lvl>
    <w:lvl w:ilvl="4">
      <w:numFmt w:val="bullet"/>
      <w:lvlText w:val="•"/>
      <w:lvlJc w:val="left"/>
      <w:pPr>
        <w:ind w:left="4504" w:hanging="423"/>
      </w:pPr>
      <w:rPr>
        <w:rFonts w:hint="default"/>
        <w:lang w:val="en-US" w:eastAsia="en-US" w:bidi="en-US"/>
      </w:rPr>
    </w:lvl>
    <w:lvl w:ilvl="5">
      <w:numFmt w:val="bullet"/>
      <w:lvlText w:val="•"/>
      <w:lvlJc w:val="left"/>
      <w:pPr>
        <w:ind w:left="5470" w:hanging="423"/>
      </w:pPr>
      <w:rPr>
        <w:rFonts w:hint="default"/>
        <w:lang w:val="en-US" w:eastAsia="en-US" w:bidi="en-US"/>
      </w:rPr>
    </w:lvl>
    <w:lvl w:ilvl="6">
      <w:numFmt w:val="bullet"/>
      <w:lvlText w:val="•"/>
      <w:lvlJc w:val="left"/>
      <w:pPr>
        <w:ind w:left="6436" w:hanging="423"/>
      </w:pPr>
      <w:rPr>
        <w:rFonts w:hint="default"/>
        <w:lang w:val="en-US" w:eastAsia="en-US" w:bidi="en-US"/>
      </w:rPr>
    </w:lvl>
    <w:lvl w:ilvl="7">
      <w:numFmt w:val="bullet"/>
      <w:lvlText w:val="•"/>
      <w:lvlJc w:val="left"/>
      <w:pPr>
        <w:ind w:left="7402" w:hanging="423"/>
      </w:pPr>
      <w:rPr>
        <w:rFonts w:hint="default"/>
        <w:lang w:val="en-US" w:eastAsia="en-US" w:bidi="en-US"/>
      </w:rPr>
    </w:lvl>
    <w:lvl w:ilvl="8">
      <w:numFmt w:val="bullet"/>
      <w:lvlText w:val="•"/>
      <w:lvlJc w:val="left"/>
      <w:pPr>
        <w:ind w:left="8368" w:hanging="423"/>
      </w:pPr>
      <w:rPr>
        <w:rFonts w:hint="default"/>
        <w:lang w:val="en-US" w:eastAsia="en-US" w:bidi="en-US"/>
      </w:rPr>
    </w:lvl>
  </w:abstractNum>
  <w:abstractNum w:abstractNumId="6" w15:restartNumberingAfterBreak="0">
    <w:nsid w:val="107620DE"/>
    <w:multiLevelType w:val="multilevel"/>
    <w:tmpl w:val="987C62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C92528"/>
    <w:multiLevelType w:val="hybridMultilevel"/>
    <w:tmpl w:val="584CF584"/>
    <w:lvl w:ilvl="0" w:tplc="86724476">
      <w:start w:val="1"/>
      <w:numFmt w:val="decimal"/>
      <w:lvlText w:val="%1)"/>
      <w:lvlJc w:val="left"/>
      <w:pPr>
        <w:ind w:left="851" w:hanging="360"/>
        <w:jc w:val="left"/>
      </w:pPr>
      <w:rPr>
        <w:rFonts w:ascii="Corbel" w:eastAsia="Corbel" w:hAnsi="Corbel" w:cs="Corbel" w:hint="default"/>
        <w:spacing w:val="-12"/>
        <w:w w:val="100"/>
        <w:sz w:val="24"/>
        <w:szCs w:val="24"/>
      </w:rPr>
    </w:lvl>
    <w:lvl w:ilvl="1" w:tplc="E9CAAC3A">
      <w:numFmt w:val="bullet"/>
      <w:lvlText w:val="•"/>
      <w:lvlJc w:val="left"/>
      <w:pPr>
        <w:ind w:left="1738" w:hanging="360"/>
      </w:pPr>
      <w:rPr>
        <w:rFonts w:hint="default"/>
      </w:rPr>
    </w:lvl>
    <w:lvl w:ilvl="2" w:tplc="BD224130">
      <w:numFmt w:val="bullet"/>
      <w:lvlText w:val="•"/>
      <w:lvlJc w:val="left"/>
      <w:pPr>
        <w:ind w:left="2616" w:hanging="360"/>
      </w:pPr>
      <w:rPr>
        <w:rFonts w:hint="default"/>
      </w:rPr>
    </w:lvl>
    <w:lvl w:ilvl="3" w:tplc="47224356">
      <w:numFmt w:val="bullet"/>
      <w:lvlText w:val="•"/>
      <w:lvlJc w:val="left"/>
      <w:pPr>
        <w:ind w:left="3494" w:hanging="360"/>
      </w:pPr>
      <w:rPr>
        <w:rFonts w:hint="default"/>
      </w:rPr>
    </w:lvl>
    <w:lvl w:ilvl="4" w:tplc="ACAE2A8C">
      <w:numFmt w:val="bullet"/>
      <w:lvlText w:val="•"/>
      <w:lvlJc w:val="left"/>
      <w:pPr>
        <w:ind w:left="4372" w:hanging="360"/>
      </w:pPr>
      <w:rPr>
        <w:rFonts w:hint="default"/>
      </w:rPr>
    </w:lvl>
    <w:lvl w:ilvl="5" w:tplc="AA7A7D26">
      <w:numFmt w:val="bullet"/>
      <w:lvlText w:val="•"/>
      <w:lvlJc w:val="left"/>
      <w:pPr>
        <w:ind w:left="5250" w:hanging="360"/>
      </w:pPr>
      <w:rPr>
        <w:rFonts w:hint="default"/>
      </w:rPr>
    </w:lvl>
    <w:lvl w:ilvl="6" w:tplc="B67AD920">
      <w:numFmt w:val="bullet"/>
      <w:lvlText w:val="•"/>
      <w:lvlJc w:val="left"/>
      <w:pPr>
        <w:ind w:left="6128" w:hanging="360"/>
      </w:pPr>
      <w:rPr>
        <w:rFonts w:hint="default"/>
      </w:rPr>
    </w:lvl>
    <w:lvl w:ilvl="7" w:tplc="3CEC95F0">
      <w:numFmt w:val="bullet"/>
      <w:lvlText w:val="•"/>
      <w:lvlJc w:val="left"/>
      <w:pPr>
        <w:ind w:left="7006" w:hanging="360"/>
      </w:pPr>
      <w:rPr>
        <w:rFonts w:hint="default"/>
      </w:rPr>
    </w:lvl>
    <w:lvl w:ilvl="8" w:tplc="A69C39CE">
      <w:numFmt w:val="bullet"/>
      <w:lvlText w:val="•"/>
      <w:lvlJc w:val="left"/>
      <w:pPr>
        <w:ind w:left="7884" w:hanging="360"/>
      </w:pPr>
      <w:rPr>
        <w:rFonts w:hint="default"/>
      </w:rPr>
    </w:lvl>
  </w:abstractNum>
  <w:abstractNum w:abstractNumId="8" w15:restartNumberingAfterBreak="0">
    <w:nsid w:val="12BC73B9"/>
    <w:multiLevelType w:val="hybridMultilevel"/>
    <w:tmpl w:val="AE60149E"/>
    <w:lvl w:ilvl="0" w:tplc="36EE913C">
      <w:start w:val="1"/>
      <w:numFmt w:val="decimal"/>
      <w:lvlText w:val="%1."/>
      <w:lvlJc w:val="left"/>
      <w:pPr>
        <w:ind w:left="1679" w:hanging="360"/>
        <w:jc w:val="left"/>
      </w:pPr>
      <w:rPr>
        <w:rFonts w:ascii="Calibri" w:eastAsia="Calibri" w:hAnsi="Calibri" w:cs="Calibri" w:hint="default"/>
        <w:w w:val="100"/>
        <w:sz w:val="22"/>
        <w:szCs w:val="22"/>
        <w:lang w:val="en-US" w:eastAsia="en-US" w:bidi="en-US"/>
      </w:rPr>
    </w:lvl>
    <w:lvl w:ilvl="1" w:tplc="523425EA">
      <w:numFmt w:val="bullet"/>
      <w:lvlText w:val="•"/>
      <w:lvlJc w:val="left"/>
      <w:pPr>
        <w:ind w:left="2542" w:hanging="360"/>
      </w:pPr>
      <w:rPr>
        <w:rFonts w:hint="default"/>
        <w:lang w:val="en-US" w:eastAsia="en-US" w:bidi="en-US"/>
      </w:rPr>
    </w:lvl>
    <w:lvl w:ilvl="2" w:tplc="D19CC940">
      <w:numFmt w:val="bullet"/>
      <w:lvlText w:val="•"/>
      <w:lvlJc w:val="left"/>
      <w:pPr>
        <w:ind w:left="3404" w:hanging="360"/>
      </w:pPr>
      <w:rPr>
        <w:rFonts w:hint="default"/>
        <w:lang w:val="en-US" w:eastAsia="en-US" w:bidi="en-US"/>
      </w:rPr>
    </w:lvl>
    <w:lvl w:ilvl="3" w:tplc="21144A92">
      <w:numFmt w:val="bullet"/>
      <w:lvlText w:val="•"/>
      <w:lvlJc w:val="left"/>
      <w:pPr>
        <w:ind w:left="4266" w:hanging="360"/>
      </w:pPr>
      <w:rPr>
        <w:rFonts w:hint="default"/>
        <w:lang w:val="en-US" w:eastAsia="en-US" w:bidi="en-US"/>
      </w:rPr>
    </w:lvl>
    <w:lvl w:ilvl="4" w:tplc="264A64EA">
      <w:numFmt w:val="bullet"/>
      <w:lvlText w:val="•"/>
      <w:lvlJc w:val="left"/>
      <w:pPr>
        <w:ind w:left="5128" w:hanging="360"/>
      </w:pPr>
      <w:rPr>
        <w:rFonts w:hint="default"/>
        <w:lang w:val="en-US" w:eastAsia="en-US" w:bidi="en-US"/>
      </w:rPr>
    </w:lvl>
    <w:lvl w:ilvl="5" w:tplc="C5221EA6">
      <w:numFmt w:val="bullet"/>
      <w:lvlText w:val="•"/>
      <w:lvlJc w:val="left"/>
      <w:pPr>
        <w:ind w:left="5990" w:hanging="360"/>
      </w:pPr>
      <w:rPr>
        <w:rFonts w:hint="default"/>
        <w:lang w:val="en-US" w:eastAsia="en-US" w:bidi="en-US"/>
      </w:rPr>
    </w:lvl>
    <w:lvl w:ilvl="6" w:tplc="44525408">
      <w:numFmt w:val="bullet"/>
      <w:lvlText w:val="•"/>
      <w:lvlJc w:val="left"/>
      <w:pPr>
        <w:ind w:left="6852" w:hanging="360"/>
      </w:pPr>
      <w:rPr>
        <w:rFonts w:hint="default"/>
        <w:lang w:val="en-US" w:eastAsia="en-US" w:bidi="en-US"/>
      </w:rPr>
    </w:lvl>
    <w:lvl w:ilvl="7" w:tplc="24DA110E">
      <w:numFmt w:val="bullet"/>
      <w:lvlText w:val="•"/>
      <w:lvlJc w:val="left"/>
      <w:pPr>
        <w:ind w:left="7714" w:hanging="360"/>
      </w:pPr>
      <w:rPr>
        <w:rFonts w:hint="default"/>
        <w:lang w:val="en-US" w:eastAsia="en-US" w:bidi="en-US"/>
      </w:rPr>
    </w:lvl>
    <w:lvl w:ilvl="8" w:tplc="C4FA2EB6">
      <w:numFmt w:val="bullet"/>
      <w:lvlText w:val="•"/>
      <w:lvlJc w:val="left"/>
      <w:pPr>
        <w:ind w:left="8576" w:hanging="360"/>
      </w:pPr>
      <w:rPr>
        <w:rFonts w:hint="default"/>
        <w:lang w:val="en-US" w:eastAsia="en-US" w:bidi="en-US"/>
      </w:rPr>
    </w:lvl>
  </w:abstractNum>
  <w:abstractNum w:abstractNumId="9" w15:restartNumberingAfterBreak="0">
    <w:nsid w:val="148B3EC7"/>
    <w:multiLevelType w:val="multilevel"/>
    <w:tmpl w:val="8EC24A5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67F4C55"/>
    <w:multiLevelType w:val="hybridMultilevel"/>
    <w:tmpl w:val="56F8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02313"/>
    <w:multiLevelType w:val="hybridMultilevel"/>
    <w:tmpl w:val="71C2A02E"/>
    <w:lvl w:ilvl="0" w:tplc="9B92B54C">
      <w:start w:val="1"/>
      <w:numFmt w:val="decimal"/>
      <w:lvlText w:val="%1."/>
      <w:lvlJc w:val="left"/>
      <w:pPr>
        <w:ind w:left="640" w:hanging="303"/>
        <w:jc w:val="left"/>
      </w:pPr>
      <w:rPr>
        <w:rFonts w:ascii="Times New Roman" w:eastAsia="Times New Roman" w:hAnsi="Times New Roman" w:cs="Times New Roman" w:hint="default"/>
        <w:spacing w:val="-8"/>
        <w:w w:val="99"/>
        <w:sz w:val="24"/>
        <w:szCs w:val="24"/>
        <w:lang w:val="en-US" w:eastAsia="en-US" w:bidi="en-US"/>
      </w:rPr>
    </w:lvl>
    <w:lvl w:ilvl="1" w:tplc="D7C4F496">
      <w:numFmt w:val="bullet"/>
      <w:lvlText w:val=""/>
      <w:lvlJc w:val="left"/>
      <w:pPr>
        <w:ind w:left="1360" w:hanging="360"/>
      </w:pPr>
      <w:rPr>
        <w:rFonts w:ascii="Symbol" w:eastAsia="Symbol" w:hAnsi="Symbol" w:cs="Symbol" w:hint="default"/>
        <w:w w:val="100"/>
        <w:sz w:val="24"/>
        <w:szCs w:val="24"/>
        <w:lang w:val="en-US" w:eastAsia="en-US" w:bidi="en-US"/>
      </w:rPr>
    </w:lvl>
    <w:lvl w:ilvl="2" w:tplc="A6A80CAE">
      <w:numFmt w:val="bullet"/>
      <w:lvlText w:val=""/>
      <w:lvlJc w:val="left"/>
      <w:pPr>
        <w:ind w:left="1720" w:hanging="360"/>
      </w:pPr>
      <w:rPr>
        <w:rFonts w:ascii="Symbol" w:eastAsia="Symbol" w:hAnsi="Symbol" w:cs="Symbol" w:hint="default"/>
        <w:w w:val="100"/>
        <w:sz w:val="24"/>
        <w:szCs w:val="24"/>
        <w:lang w:val="en-US" w:eastAsia="en-US" w:bidi="en-US"/>
      </w:rPr>
    </w:lvl>
    <w:lvl w:ilvl="3" w:tplc="B492CC2E">
      <w:numFmt w:val="bullet"/>
      <w:lvlText w:val=""/>
      <w:lvlJc w:val="left"/>
      <w:pPr>
        <w:ind w:left="2080" w:hanging="360"/>
      </w:pPr>
      <w:rPr>
        <w:rFonts w:ascii="Symbol" w:eastAsia="Symbol" w:hAnsi="Symbol" w:cs="Symbol" w:hint="default"/>
        <w:w w:val="100"/>
        <w:sz w:val="24"/>
        <w:szCs w:val="24"/>
        <w:lang w:val="en-US" w:eastAsia="en-US" w:bidi="en-US"/>
      </w:rPr>
    </w:lvl>
    <w:lvl w:ilvl="4" w:tplc="AD68ED6A">
      <w:numFmt w:val="bullet"/>
      <w:lvlText w:val="•"/>
      <w:lvlJc w:val="left"/>
      <w:pPr>
        <w:ind w:left="3254" w:hanging="360"/>
      </w:pPr>
      <w:rPr>
        <w:rFonts w:hint="default"/>
        <w:lang w:val="en-US" w:eastAsia="en-US" w:bidi="en-US"/>
      </w:rPr>
    </w:lvl>
    <w:lvl w:ilvl="5" w:tplc="B7A6DAD2">
      <w:numFmt w:val="bullet"/>
      <w:lvlText w:val="•"/>
      <w:lvlJc w:val="left"/>
      <w:pPr>
        <w:ind w:left="4428" w:hanging="360"/>
      </w:pPr>
      <w:rPr>
        <w:rFonts w:hint="default"/>
        <w:lang w:val="en-US" w:eastAsia="en-US" w:bidi="en-US"/>
      </w:rPr>
    </w:lvl>
    <w:lvl w:ilvl="6" w:tplc="3B520CC2">
      <w:numFmt w:val="bullet"/>
      <w:lvlText w:val="•"/>
      <w:lvlJc w:val="left"/>
      <w:pPr>
        <w:ind w:left="5602" w:hanging="360"/>
      </w:pPr>
      <w:rPr>
        <w:rFonts w:hint="default"/>
        <w:lang w:val="en-US" w:eastAsia="en-US" w:bidi="en-US"/>
      </w:rPr>
    </w:lvl>
    <w:lvl w:ilvl="7" w:tplc="DAD0000A">
      <w:numFmt w:val="bullet"/>
      <w:lvlText w:val="•"/>
      <w:lvlJc w:val="left"/>
      <w:pPr>
        <w:ind w:left="6777" w:hanging="360"/>
      </w:pPr>
      <w:rPr>
        <w:rFonts w:hint="default"/>
        <w:lang w:val="en-US" w:eastAsia="en-US" w:bidi="en-US"/>
      </w:rPr>
    </w:lvl>
    <w:lvl w:ilvl="8" w:tplc="D7846D24">
      <w:numFmt w:val="bullet"/>
      <w:lvlText w:val="•"/>
      <w:lvlJc w:val="left"/>
      <w:pPr>
        <w:ind w:left="7951" w:hanging="360"/>
      </w:pPr>
      <w:rPr>
        <w:rFonts w:hint="default"/>
        <w:lang w:val="en-US" w:eastAsia="en-US" w:bidi="en-US"/>
      </w:rPr>
    </w:lvl>
  </w:abstractNum>
  <w:abstractNum w:abstractNumId="12" w15:restartNumberingAfterBreak="0">
    <w:nsid w:val="1A0D115B"/>
    <w:multiLevelType w:val="hybridMultilevel"/>
    <w:tmpl w:val="D22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E0D0A"/>
    <w:multiLevelType w:val="hybridMultilevel"/>
    <w:tmpl w:val="706C824C"/>
    <w:lvl w:ilvl="0" w:tplc="FE96520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3435B"/>
    <w:multiLevelType w:val="hybridMultilevel"/>
    <w:tmpl w:val="987C62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B009B"/>
    <w:multiLevelType w:val="multilevel"/>
    <w:tmpl w:val="8DCA23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F4720C6"/>
    <w:multiLevelType w:val="hybridMultilevel"/>
    <w:tmpl w:val="18967C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09A6A7B"/>
    <w:multiLevelType w:val="hybridMultilevel"/>
    <w:tmpl w:val="2ABCFB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B95F68"/>
    <w:multiLevelType w:val="multilevel"/>
    <w:tmpl w:val="333C0CAC"/>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21F458F8"/>
    <w:multiLevelType w:val="hybridMultilevel"/>
    <w:tmpl w:val="26A01B02"/>
    <w:lvl w:ilvl="0" w:tplc="04090017">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54A52F5"/>
    <w:multiLevelType w:val="hybridMultilevel"/>
    <w:tmpl w:val="9544B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7F7EC4"/>
    <w:multiLevelType w:val="hybridMultilevel"/>
    <w:tmpl w:val="E134301E"/>
    <w:lvl w:ilvl="0" w:tplc="5700160C">
      <w:numFmt w:val="bullet"/>
      <w:lvlText w:val=""/>
      <w:lvlJc w:val="left"/>
      <w:pPr>
        <w:ind w:left="1360" w:hanging="360"/>
      </w:pPr>
      <w:rPr>
        <w:rFonts w:ascii="Symbol" w:eastAsia="Symbol" w:hAnsi="Symbol" w:cs="Symbol" w:hint="default"/>
        <w:w w:val="100"/>
        <w:sz w:val="24"/>
        <w:szCs w:val="24"/>
        <w:lang w:val="en-US" w:eastAsia="en-US" w:bidi="en-US"/>
      </w:rPr>
    </w:lvl>
    <w:lvl w:ilvl="1" w:tplc="48B6ED64">
      <w:numFmt w:val="bullet"/>
      <w:lvlText w:val=""/>
      <w:lvlJc w:val="left"/>
      <w:pPr>
        <w:ind w:left="2080" w:hanging="360"/>
      </w:pPr>
      <w:rPr>
        <w:rFonts w:ascii="Symbol" w:eastAsia="Symbol" w:hAnsi="Symbol" w:cs="Symbol" w:hint="default"/>
        <w:w w:val="100"/>
        <w:sz w:val="24"/>
        <w:szCs w:val="24"/>
        <w:lang w:val="en-US" w:eastAsia="en-US" w:bidi="en-US"/>
      </w:rPr>
    </w:lvl>
    <w:lvl w:ilvl="2" w:tplc="953C9A5A">
      <w:numFmt w:val="bullet"/>
      <w:lvlText w:val="o"/>
      <w:lvlJc w:val="left"/>
      <w:pPr>
        <w:ind w:left="2800" w:hanging="360"/>
      </w:pPr>
      <w:rPr>
        <w:rFonts w:ascii="Courier New" w:eastAsia="Courier New" w:hAnsi="Courier New" w:cs="Courier New" w:hint="default"/>
        <w:w w:val="100"/>
        <w:sz w:val="24"/>
        <w:szCs w:val="24"/>
        <w:lang w:val="en-US" w:eastAsia="en-US" w:bidi="en-US"/>
      </w:rPr>
    </w:lvl>
    <w:lvl w:ilvl="3" w:tplc="0A4A13EA">
      <w:numFmt w:val="bullet"/>
      <w:lvlText w:val="•"/>
      <w:lvlJc w:val="left"/>
      <w:pPr>
        <w:ind w:left="3737" w:hanging="360"/>
      </w:pPr>
      <w:rPr>
        <w:rFonts w:hint="default"/>
        <w:lang w:val="en-US" w:eastAsia="en-US" w:bidi="en-US"/>
      </w:rPr>
    </w:lvl>
    <w:lvl w:ilvl="4" w:tplc="4170BA54">
      <w:numFmt w:val="bullet"/>
      <w:lvlText w:val="•"/>
      <w:lvlJc w:val="left"/>
      <w:pPr>
        <w:ind w:left="4675" w:hanging="360"/>
      </w:pPr>
      <w:rPr>
        <w:rFonts w:hint="default"/>
        <w:lang w:val="en-US" w:eastAsia="en-US" w:bidi="en-US"/>
      </w:rPr>
    </w:lvl>
    <w:lvl w:ilvl="5" w:tplc="CCF6797C">
      <w:numFmt w:val="bullet"/>
      <w:lvlText w:val="•"/>
      <w:lvlJc w:val="left"/>
      <w:pPr>
        <w:ind w:left="5612" w:hanging="360"/>
      </w:pPr>
      <w:rPr>
        <w:rFonts w:hint="default"/>
        <w:lang w:val="en-US" w:eastAsia="en-US" w:bidi="en-US"/>
      </w:rPr>
    </w:lvl>
    <w:lvl w:ilvl="6" w:tplc="28DCEA02">
      <w:numFmt w:val="bullet"/>
      <w:lvlText w:val="•"/>
      <w:lvlJc w:val="left"/>
      <w:pPr>
        <w:ind w:left="6550" w:hanging="360"/>
      </w:pPr>
      <w:rPr>
        <w:rFonts w:hint="default"/>
        <w:lang w:val="en-US" w:eastAsia="en-US" w:bidi="en-US"/>
      </w:rPr>
    </w:lvl>
    <w:lvl w:ilvl="7" w:tplc="D59EA620">
      <w:numFmt w:val="bullet"/>
      <w:lvlText w:val="•"/>
      <w:lvlJc w:val="left"/>
      <w:pPr>
        <w:ind w:left="7487" w:hanging="360"/>
      </w:pPr>
      <w:rPr>
        <w:rFonts w:hint="default"/>
        <w:lang w:val="en-US" w:eastAsia="en-US" w:bidi="en-US"/>
      </w:rPr>
    </w:lvl>
    <w:lvl w:ilvl="8" w:tplc="8B1C4662">
      <w:numFmt w:val="bullet"/>
      <w:lvlText w:val="•"/>
      <w:lvlJc w:val="left"/>
      <w:pPr>
        <w:ind w:left="8425" w:hanging="360"/>
      </w:pPr>
      <w:rPr>
        <w:rFonts w:hint="default"/>
        <w:lang w:val="en-US" w:eastAsia="en-US" w:bidi="en-US"/>
      </w:rPr>
    </w:lvl>
  </w:abstractNum>
  <w:abstractNum w:abstractNumId="22" w15:restartNumberingAfterBreak="0">
    <w:nsid w:val="2ECF0A0B"/>
    <w:multiLevelType w:val="multilevel"/>
    <w:tmpl w:val="5DB2E7FC"/>
    <w:lvl w:ilvl="0">
      <w:start w:val="1"/>
      <w:numFmt w:val="decimal"/>
      <w:lvlText w:val="%1."/>
      <w:lvlJc w:val="left"/>
      <w:pPr>
        <w:ind w:left="1360" w:hanging="240"/>
        <w:jc w:val="right"/>
      </w:pPr>
      <w:rPr>
        <w:rFonts w:hint="default"/>
        <w:b/>
        <w:bCs/>
        <w:spacing w:val="-2"/>
        <w:w w:val="99"/>
        <w:lang w:val="en-US" w:eastAsia="en-US" w:bidi="en-US"/>
      </w:rPr>
    </w:lvl>
    <w:lvl w:ilvl="1">
      <w:start w:val="1"/>
      <w:numFmt w:val="decimal"/>
      <w:lvlText w:val="%1.%2"/>
      <w:lvlJc w:val="left"/>
      <w:pPr>
        <w:ind w:left="640" w:hanging="420"/>
        <w:jc w:val="left"/>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360" w:hanging="540"/>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346" w:hanging="540"/>
      </w:pPr>
      <w:rPr>
        <w:rFonts w:hint="default"/>
        <w:lang w:val="en-US" w:eastAsia="en-US" w:bidi="en-US"/>
      </w:rPr>
    </w:lvl>
    <w:lvl w:ilvl="4">
      <w:numFmt w:val="bullet"/>
      <w:lvlText w:val="•"/>
      <w:lvlJc w:val="left"/>
      <w:pPr>
        <w:ind w:left="4340" w:hanging="540"/>
      </w:pPr>
      <w:rPr>
        <w:rFonts w:hint="default"/>
        <w:lang w:val="en-US" w:eastAsia="en-US" w:bidi="en-US"/>
      </w:rPr>
    </w:lvl>
    <w:lvl w:ilvl="5">
      <w:numFmt w:val="bullet"/>
      <w:lvlText w:val="•"/>
      <w:lvlJc w:val="left"/>
      <w:pPr>
        <w:ind w:left="5333" w:hanging="540"/>
      </w:pPr>
      <w:rPr>
        <w:rFonts w:hint="default"/>
        <w:lang w:val="en-US" w:eastAsia="en-US" w:bidi="en-US"/>
      </w:rPr>
    </w:lvl>
    <w:lvl w:ilvl="6">
      <w:numFmt w:val="bullet"/>
      <w:lvlText w:val="•"/>
      <w:lvlJc w:val="left"/>
      <w:pPr>
        <w:ind w:left="6326" w:hanging="540"/>
      </w:pPr>
      <w:rPr>
        <w:rFonts w:hint="default"/>
        <w:lang w:val="en-US" w:eastAsia="en-US" w:bidi="en-US"/>
      </w:rPr>
    </w:lvl>
    <w:lvl w:ilvl="7">
      <w:numFmt w:val="bullet"/>
      <w:lvlText w:val="•"/>
      <w:lvlJc w:val="left"/>
      <w:pPr>
        <w:ind w:left="7320" w:hanging="540"/>
      </w:pPr>
      <w:rPr>
        <w:rFonts w:hint="default"/>
        <w:lang w:val="en-US" w:eastAsia="en-US" w:bidi="en-US"/>
      </w:rPr>
    </w:lvl>
    <w:lvl w:ilvl="8">
      <w:numFmt w:val="bullet"/>
      <w:lvlText w:val="•"/>
      <w:lvlJc w:val="left"/>
      <w:pPr>
        <w:ind w:left="8313" w:hanging="540"/>
      </w:pPr>
      <w:rPr>
        <w:rFonts w:hint="default"/>
        <w:lang w:val="en-US" w:eastAsia="en-US" w:bidi="en-US"/>
      </w:rPr>
    </w:lvl>
  </w:abstractNum>
  <w:abstractNum w:abstractNumId="23" w15:restartNumberingAfterBreak="0">
    <w:nsid w:val="380B40ED"/>
    <w:multiLevelType w:val="multilevel"/>
    <w:tmpl w:val="5196528C"/>
    <w:lvl w:ilvl="0">
      <w:start w:val="2"/>
      <w:numFmt w:val="decimal"/>
      <w:lvlText w:val="%1"/>
      <w:lvlJc w:val="left"/>
      <w:pPr>
        <w:ind w:left="640" w:hanging="420"/>
        <w:jc w:val="left"/>
      </w:pPr>
      <w:rPr>
        <w:rFonts w:hint="default"/>
        <w:lang w:val="en-US" w:eastAsia="en-US" w:bidi="en-US"/>
      </w:rPr>
    </w:lvl>
    <w:lvl w:ilvl="1">
      <w:start w:val="3"/>
      <w:numFmt w:val="decimal"/>
      <w:lvlText w:val="%1.%2."/>
      <w:lvlJc w:val="left"/>
      <w:pPr>
        <w:ind w:left="640" w:hanging="420"/>
        <w:jc w:val="left"/>
      </w:pPr>
      <w:rPr>
        <w:rFonts w:ascii="Times New Roman" w:eastAsia="Times New Roman" w:hAnsi="Times New Roman" w:cs="Times New Roman" w:hint="default"/>
        <w:spacing w:val="-6"/>
        <w:w w:val="99"/>
        <w:sz w:val="24"/>
        <w:szCs w:val="24"/>
        <w:lang w:val="en-US" w:eastAsia="en-US" w:bidi="en-US"/>
      </w:rPr>
    </w:lvl>
    <w:lvl w:ilvl="2">
      <w:numFmt w:val="bullet"/>
      <w:lvlText w:val="•"/>
      <w:lvlJc w:val="left"/>
      <w:pPr>
        <w:ind w:left="2572" w:hanging="420"/>
      </w:pPr>
      <w:rPr>
        <w:rFonts w:hint="default"/>
        <w:lang w:val="en-US" w:eastAsia="en-US" w:bidi="en-US"/>
      </w:rPr>
    </w:lvl>
    <w:lvl w:ilvl="3">
      <w:numFmt w:val="bullet"/>
      <w:lvlText w:val="•"/>
      <w:lvlJc w:val="left"/>
      <w:pPr>
        <w:ind w:left="3538" w:hanging="420"/>
      </w:pPr>
      <w:rPr>
        <w:rFonts w:hint="default"/>
        <w:lang w:val="en-US" w:eastAsia="en-US" w:bidi="en-US"/>
      </w:rPr>
    </w:lvl>
    <w:lvl w:ilvl="4">
      <w:numFmt w:val="bullet"/>
      <w:lvlText w:val="•"/>
      <w:lvlJc w:val="left"/>
      <w:pPr>
        <w:ind w:left="4504" w:hanging="420"/>
      </w:pPr>
      <w:rPr>
        <w:rFonts w:hint="default"/>
        <w:lang w:val="en-US" w:eastAsia="en-US" w:bidi="en-US"/>
      </w:rPr>
    </w:lvl>
    <w:lvl w:ilvl="5">
      <w:numFmt w:val="bullet"/>
      <w:lvlText w:val="•"/>
      <w:lvlJc w:val="left"/>
      <w:pPr>
        <w:ind w:left="5470" w:hanging="420"/>
      </w:pPr>
      <w:rPr>
        <w:rFonts w:hint="default"/>
        <w:lang w:val="en-US" w:eastAsia="en-US" w:bidi="en-US"/>
      </w:rPr>
    </w:lvl>
    <w:lvl w:ilvl="6">
      <w:numFmt w:val="bullet"/>
      <w:lvlText w:val="•"/>
      <w:lvlJc w:val="left"/>
      <w:pPr>
        <w:ind w:left="6436" w:hanging="420"/>
      </w:pPr>
      <w:rPr>
        <w:rFonts w:hint="default"/>
        <w:lang w:val="en-US" w:eastAsia="en-US" w:bidi="en-US"/>
      </w:rPr>
    </w:lvl>
    <w:lvl w:ilvl="7">
      <w:numFmt w:val="bullet"/>
      <w:lvlText w:val="•"/>
      <w:lvlJc w:val="left"/>
      <w:pPr>
        <w:ind w:left="7402" w:hanging="420"/>
      </w:pPr>
      <w:rPr>
        <w:rFonts w:hint="default"/>
        <w:lang w:val="en-US" w:eastAsia="en-US" w:bidi="en-US"/>
      </w:rPr>
    </w:lvl>
    <w:lvl w:ilvl="8">
      <w:numFmt w:val="bullet"/>
      <w:lvlText w:val="•"/>
      <w:lvlJc w:val="left"/>
      <w:pPr>
        <w:ind w:left="8368" w:hanging="420"/>
      </w:pPr>
      <w:rPr>
        <w:rFonts w:hint="default"/>
        <w:lang w:val="en-US" w:eastAsia="en-US" w:bidi="en-US"/>
      </w:rPr>
    </w:lvl>
  </w:abstractNum>
  <w:abstractNum w:abstractNumId="24" w15:restartNumberingAfterBreak="0">
    <w:nsid w:val="3B3B7833"/>
    <w:multiLevelType w:val="hybridMultilevel"/>
    <w:tmpl w:val="40AA23C8"/>
    <w:lvl w:ilvl="0" w:tplc="05085C1A">
      <w:start w:val="1"/>
      <w:numFmt w:val="decimal"/>
      <w:lvlText w:val="%1."/>
      <w:lvlJc w:val="left"/>
      <w:pPr>
        <w:ind w:left="1000" w:hanging="360"/>
        <w:jc w:val="left"/>
      </w:pPr>
      <w:rPr>
        <w:rFonts w:ascii="Times New Roman" w:eastAsia="Times New Roman" w:hAnsi="Times New Roman" w:cs="Times New Roman" w:hint="default"/>
        <w:spacing w:val="-5"/>
        <w:w w:val="99"/>
        <w:sz w:val="24"/>
        <w:szCs w:val="24"/>
        <w:lang w:val="en-US" w:eastAsia="en-US" w:bidi="en-US"/>
      </w:rPr>
    </w:lvl>
    <w:lvl w:ilvl="1" w:tplc="C5CE0370">
      <w:start w:val="1"/>
      <w:numFmt w:val="lowerLetter"/>
      <w:lvlText w:val="%2)"/>
      <w:lvlJc w:val="left"/>
      <w:pPr>
        <w:ind w:left="1360" w:hanging="360"/>
        <w:jc w:val="left"/>
      </w:pPr>
      <w:rPr>
        <w:rFonts w:ascii="Times New Roman" w:eastAsia="Times New Roman" w:hAnsi="Times New Roman" w:cs="Times New Roman" w:hint="default"/>
        <w:spacing w:val="-6"/>
        <w:w w:val="99"/>
        <w:sz w:val="24"/>
        <w:szCs w:val="24"/>
        <w:lang w:val="en-US" w:eastAsia="en-US" w:bidi="en-US"/>
      </w:rPr>
    </w:lvl>
    <w:lvl w:ilvl="2" w:tplc="172668E6">
      <w:numFmt w:val="bullet"/>
      <w:lvlText w:val="•"/>
      <w:lvlJc w:val="left"/>
      <w:pPr>
        <w:ind w:left="2353" w:hanging="360"/>
      </w:pPr>
      <w:rPr>
        <w:rFonts w:hint="default"/>
        <w:lang w:val="en-US" w:eastAsia="en-US" w:bidi="en-US"/>
      </w:rPr>
    </w:lvl>
    <w:lvl w:ilvl="3" w:tplc="D08E821C">
      <w:numFmt w:val="bullet"/>
      <w:lvlText w:val="•"/>
      <w:lvlJc w:val="left"/>
      <w:pPr>
        <w:ind w:left="3346" w:hanging="360"/>
      </w:pPr>
      <w:rPr>
        <w:rFonts w:hint="default"/>
        <w:lang w:val="en-US" w:eastAsia="en-US" w:bidi="en-US"/>
      </w:rPr>
    </w:lvl>
    <w:lvl w:ilvl="4" w:tplc="DFF2FA1A">
      <w:numFmt w:val="bullet"/>
      <w:lvlText w:val="•"/>
      <w:lvlJc w:val="left"/>
      <w:pPr>
        <w:ind w:left="4340" w:hanging="360"/>
      </w:pPr>
      <w:rPr>
        <w:rFonts w:hint="default"/>
        <w:lang w:val="en-US" w:eastAsia="en-US" w:bidi="en-US"/>
      </w:rPr>
    </w:lvl>
    <w:lvl w:ilvl="5" w:tplc="5A3E7FDE">
      <w:numFmt w:val="bullet"/>
      <w:lvlText w:val="•"/>
      <w:lvlJc w:val="left"/>
      <w:pPr>
        <w:ind w:left="5333" w:hanging="360"/>
      </w:pPr>
      <w:rPr>
        <w:rFonts w:hint="default"/>
        <w:lang w:val="en-US" w:eastAsia="en-US" w:bidi="en-US"/>
      </w:rPr>
    </w:lvl>
    <w:lvl w:ilvl="6" w:tplc="0586246E">
      <w:numFmt w:val="bullet"/>
      <w:lvlText w:val="•"/>
      <w:lvlJc w:val="left"/>
      <w:pPr>
        <w:ind w:left="6326" w:hanging="360"/>
      </w:pPr>
      <w:rPr>
        <w:rFonts w:hint="default"/>
        <w:lang w:val="en-US" w:eastAsia="en-US" w:bidi="en-US"/>
      </w:rPr>
    </w:lvl>
    <w:lvl w:ilvl="7" w:tplc="E48C8B3A">
      <w:numFmt w:val="bullet"/>
      <w:lvlText w:val="•"/>
      <w:lvlJc w:val="left"/>
      <w:pPr>
        <w:ind w:left="7320" w:hanging="360"/>
      </w:pPr>
      <w:rPr>
        <w:rFonts w:hint="default"/>
        <w:lang w:val="en-US" w:eastAsia="en-US" w:bidi="en-US"/>
      </w:rPr>
    </w:lvl>
    <w:lvl w:ilvl="8" w:tplc="B0DC5F66">
      <w:numFmt w:val="bullet"/>
      <w:lvlText w:val="•"/>
      <w:lvlJc w:val="left"/>
      <w:pPr>
        <w:ind w:left="8313" w:hanging="360"/>
      </w:pPr>
      <w:rPr>
        <w:rFonts w:hint="default"/>
        <w:lang w:val="en-US" w:eastAsia="en-US" w:bidi="en-US"/>
      </w:rPr>
    </w:lvl>
  </w:abstractNum>
  <w:abstractNum w:abstractNumId="25" w15:restartNumberingAfterBreak="0">
    <w:nsid w:val="3E3A7A4E"/>
    <w:multiLevelType w:val="hybridMultilevel"/>
    <w:tmpl w:val="8EC24A5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10D5ADE"/>
    <w:multiLevelType w:val="hybridMultilevel"/>
    <w:tmpl w:val="A150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B269F"/>
    <w:multiLevelType w:val="hybridMultilevel"/>
    <w:tmpl w:val="B9965440"/>
    <w:lvl w:ilvl="0" w:tplc="70084334">
      <w:start w:val="1"/>
      <w:numFmt w:val="decimal"/>
      <w:lvlText w:val="%1."/>
      <w:lvlJc w:val="left"/>
      <w:pPr>
        <w:ind w:left="1360" w:hanging="360"/>
        <w:jc w:val="left"/>
      </w:pPr>
      <w:rPr>
        <w:rFonts w:ascii="Times New Roman" w:eastAsia="Times New Roman" w:hAnsi="Times New Roman" w:cs="Times New Roman" w:hint="default"/>
        <w:spacing w:val="-2"/>
        <w:w w:val="99"/>
        <w:sz w:val="24"/>
        <w:szCs w:val="24"/>
        <w:lang w:val="en-US" w:eastAsia="en-US" w:bidi="en-US"/>
      </w:rPr>
    </w:lvl>
    <w:lvl w:ilvl="1" w:tplc="78FA9CC4">
      <w:numFmt w:val="bullet"/>
      <w:lvlText w:val=""/>
      <w:lvlJc w:val="left"/>
      <w:pPr>
        <w:ind w:left="1720" w:hanging="360"/>
      </w:pPr>
      <w:rPr>
        <w:rFonts w:hint="default"/>
        <w:w w:val="100"/>
        <w:lang w:val="en-US" w:eastAsia="en-US" w:bidi="en-US"/>
      </w:rPr>
    </w:lvl>
    <w:lvl w:ilvl="2" w:tplc="8CD41FCE">
      <w:numFmt w:val="bullet"/>
      <w:lvlText w:val="•"/>
      <w:lvlJc w:val="left"/>
      <w:pPr>
        <w:ind w:left="2673" w:hanging="360"/>
      </w:pPr>
      <w:rPr>
        <w:rFonts w:hint="default"/>
        <w:lang w:val="en-US" w:eastAsia="en-US" w:bidi="en-US"/>
      </w:rPr>
    </w:lvl>
    <w:lvl w:ilvl="3" w:tplc="A70617B4">
      <w:numFmt w:val="bullet"/>
      <w:lvlText w:val="•"/>
      <w:lvlJc w:val="left"/>
      <w:pPr>
        <w:ind w:left="3626" w:hanging="360"/>
      </w:pPr>
      <w:rPr>
        <w:rFonts w:hint="default"/>
        <w:lang w:val="en-US" w:eastAsia="en-US" w:bidi="en-US"/>
      </w:rPr>
    </w:lvl>
    <w:lvl w:ilvl="4" w:tplc="B4EC3BEC">
      <w:numFmt w:val="bullet"/>
      <w:lvlText w:val="•"/>
      <w:lvlJc w:val="left"/>
      <w:pPr>
        <w:ind w:left="4580" w:hanging="360"/>
      </w:pPr>
      <w:rPr>
        <w:rFonts w:hint="default"/>
        <w:lang w:val="en-US" w:eastAsia="en-US" w:bidi="en-US"/>
      </w:rPr>
    </w:lvl>
    <w:lvl w:ilvl="5" w:tplc="4BC4EB2A">
      <w:numFmt w:val="bullet"/>
      <w:lvlText w:val="•"/>
      <w:lvlJc w:val="left"/>
      <w:pPr>
        <w:ind w:left="5533" w:hanging="360"/>
      </w:pPr>
      <w:rPr>
        <w:rFonts w:hint="default"/>
        <w:lang w:val="en-US" w:eastAsia="en-US" w:bidi="en-US"/>
      </w:rPr>
    </w:lvl>
    <w:lvl w:ilvl="6" w:tplc="4E3CD6E6">
      <w:numFmt w:val="bullet"/>
      <w:lvlText w:val="•"/>
      <w:lvlJc w:val="left"/>
      <w:pPr>
        <w:ind w:left="6486" w:hanging="360"/>
      </w:pPr>
      <w:rPr>
        <w:rFonts w:hint="default"/>
        <w:lang w:val="en-US" w:eastAsia="en-US" w:bidi="en-US"/>
      </w:rPr>
    </w:lvl>
    <w:lvl w:ilvl="7" w:tplc="F0962A72">
      <w:numFmt w:val="bullet"/>
      <w:lvlText w:val="•"/>
      <w:lvlJc w:val="left"/>
      <w:pPr>
        <w:ind w:left="7440" w:hanging="360"/>
      </w:pPr>
      <w:rPr>
        <w:rFonts w:hint="default"/>
        <w:lang w:val="en-US" w:eastAsia="en-US" w:bidi="en-US"/>
      </w:rPr>
    </w:lvl>
    <w:lvl w:ilvl="8" w:tplc="B51C93CE">
      <w:numFmt w:val="bullet"/>
      <w:lvlText w:val="•"/>
      <w:lvlJc w:val="left"/>
      <w:pPr>
        <w:ind w:left="8393" w:hanging="360"/>
      </w:pPr>
      <w:rPr>
        <w:rFonts w:hint="default"/>
        <w:lang w:val="en-US" w:eastAsia="en-US" w:bidi="en-US"/>
      </w:rPr>
    </w:lvl>
  </w:abstractNum>
  <w:abstractNum w:abstractNumId="28" w15:restartNumberingAfterBreak="0">
    <w:nsid w:val="452D01D4"/>
    <w:multiLevelType w:val="hybridMultilevel"/>
    <w:tmpl w:val="A13E3454"/>
    <w:lvl w:ilvl="0" w:tplc="0ABC2B3C">
      <w:numFmt w:val="bullet"/>
      <w:lvlText w:val=""/>
      <w:lvlJc w:val="left"/>
      <w:pPr>
        <w:ind w:left="1641" w:hanging="360"/>
      </w:pPr>
      <w:rPr>
        <w:rFonts w:ascii="Symbol" w:eastAsia="Symbol" w:hAnsi="Symbol" w:cs="Symbol" w:hint="default"/>
        <w:w w:val="100"/>
        <w:sz w:val="24"/>
        <w:szCs w:val="24"/>
        <w:lang w:val="en-US" w:eastAsia="en-US" w:bidi="en-US"/>
      </w:rPr>
    </w:lvl>
    <w:lvl w:ilvl="1" w:tplc="16A87772">
      <w:numFmt w:val="bullet"/>
      <w:lvlText w:val="•"/>
      <w:lvlJc w:val="left"/>
      <w:pPr>
        <w:ind w:left="2506" w:hanging="360"/>
      </w:pPr>
      <w:rPr>
        <w:rFonts w:hint="default"/>
        <w:lang w:val="en-US" w:eastAsia="en-US" w:bidi="en-US"/>
      </w:rPr>
    </w:lvl>
    <w:lvl w:ilvl="2" w:tplc="C4269B26">
      <w:numFmt w:val="bullet"/>
      <w:lvlText w:val="•"/>
      <w:lvlJc w:val="left"/>
      <w:pPr>
        <w:ind w:left="3372" w:hanging="360"/>
      </w:pPr>
      <w:rPr>
        <w:rFonts w:hint="default"/>
        <w:lang w:val="en-US" w:eastAsia="en-US" w:bidi="en-US"/>
      </w:rPr>
    </w:lvl>
    <w:lvl w:ilvl="3" w:tplc="A042B372">
      <w:numFmt w:val="bullet"/>
      <w:lvlText w:val="•"/>
      <w:lvlJc w:val="left"/>
      <w:pPr>
        <w:ind w:left="4238" w:hanging="360"/>
      </w:pPr>
      <w:rPr>
        <w:rFonts w:hint="default"/>
        <w:lang w:val="en-US" w:eastAsia="en-US" w:bidi="en-US"/>
      </w:rPr>
    </w:lvl>
    <w:lvl w:ilvl="4" w:tplc="CC2AE37A">
      <w:numFmt w:val="bullet"/>
      <w:lvlText w:val="•"/>
      <w:lvlJc w:val="left"/>
      <w:pPr>
        <w:ind w:left="5104" w:hanging="360"/>
      </w:pPr>
      <w:rPr>
        <w:rFonts w:hint="default"/>
        <w:lang w:val="en-US" w:eastAsia="en-US" w:bidi="en-US"/>
      </w:rPr>
    </w:lvl>
    <w:lvl w:ilvl="5" w:tplc="46EC55F4">
      <w:numFmt w:val="bullet"/>
      <w:lvlText w:val="•"/>
      <w:lvlJc w:val="left"/>
      <w:pPr>
        <w:ind w:left="5970" w:hanging="360"/>
      </w:pPr>
      <w:rPr>
        <w:rFonts w:hint="default"/>
        <w:lang w:val="en-US" w:eastAsia="en-US" w:bidi="en-US"/>
      </w:rPr>
    </w:lvl>
    <w:lvl w:ilvl="6" w:tplc="C57CA15A">
      <w:numFmt w:val="bullet"/>
      <w:lvlText w:val="•"/>
      <w:lvlJc w:val="left"/>
      <w:pPr>
        <w:ind w:left="6836" w:hanging="360"/>
      </w:pPr>
      <w:rPr>
        <w:rFonts w:hint="default"/>
        <w:lang w:val="en-US" w:eastAsia="en-US" w:bidi="en-US"/>
      </w:rPr>
    </w:lvl>
    <w:lvl w:ilvl="7" w:tplc="A7FE67B4">
      <w:numFmt w:val="bullet"/>
      <w:lvlText w:val="•"/>
      <w:lvlJc w:val="left"/>
      <w:pPr>
        <w:ind w:left="7702" w:hanging="360"/>
      </w:pPr>
      <w:rPr>
        <w:rFonts w:hint="default"/>
        <w:lang w:val="en-US" w:eastAsia="en-US" w:bidi="en-US"/>
      </w:rPr>
    </w:lvl>
    <w:lvl w:ilvl="8" w:tplc="CB70FDF8">
      <w:numFmt w:val="bullet"/>
      <w:lvlText w:val="•"/>
      <w:lvlJc w:val="left"/>
      <w:pPr>
        <w:ind w:left="8568" w:hanging="360"/>
      </w:pPr>
      <w:rPr>
        <w:rFonts w:hint="default"/>
        <w:lang w:val="en-US" w:eastAsia="en-US" w:bidi="en-US"/>
      </w:rPr>
    </w:lvl>
  </w:abstractNum>
  <w:abstractNum w:abstractNumId="29" w15:restartNumberingAfterBreak="0">
    <w:nsid w:val="45657385"/>
    <w:multiLevelType w:val="hybridMultilevel"/>
    <w:tmpl w:val="FC8AC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02827"/>
    <w:multiLevelType w:val="hybridMultilevel"/>
    <w:tmpl w:val="55D08592"/>
    <w:lvl w:ilvl="0" w:tplc="ADB6A1D8">
      <w:start w:val="1"/>
      <w:numFmt w:val="decimal"/>
      <w:lvlText w:val="%1."/>
      <w:lvlJc w:val="left"/>
      <w:pPr>
        <w:ind w:left="1060" w:hanging="360"/>
        <w:jc w:val="left"/>
      </w:pPr>
      <w:rPr>
        <w:rFonts w:ascii="Times New Roman" w:eastAsia="Times New Roman" w:hAnsi="Times New Roman" w:cs="Times New Roman" w:hint="default"/>
        <w:spacing w:val="-5"/>
        <w:w w:val="99"/>
        <w:sz w:val="24"/>
        <w:szCs w:val="24"/>
        <w:lang w:val="en-US" w:eastAsia="en-US" w:bidi="en-US"/>
      </w:rPr>
    </w:lvl>
    <w:lvl w:ilvl="1" w:tplc="7D080C30">
      <w:numFmt w:val="bullet"/>
      <w:lvlText w:val=""/>
      <w:lvlJc w:val="left"/>
      <w:pPr>
        <w:ind w:left="1360" w:hanging="171"/>
      </w:pPr>
      <w:rPr>
        <w:rFonts w:ascii="Symbol" w:eastAsia="Symbol" w:hAnsi="Symbol" w:cs="Symbol" w:hint="default"/>
        <w:w w:val="100"/>
        <w:sz w:val="24"/>
        <w:szCs w:val="24"/>
        <w:lang w:val="en-US" w:eastAsia="en-US" w:bidi="en-US"/>
      </w:rPr>
    </w:lvl>
    <w:lvl w:ilvl="2" w:tplc="E90280A6">
      <w:numFmt w:val="bullet"/>
      <w:lvlText w:val="•"/>
      <w:lvlJc w:val="left"/>
      <w:pPr>
        <w:ind w:left="2353" w:hanging="171"/>
      </w:pPr>
      <w:rPr>
        <w:rFonts w:hint="default"/>
        <w:lang w:val="en-US" w:eastAsia="en-US" w:bidi="en-US"/>
      </w:rPr>
    </w:lvl>
    <w:lvl w:ilvl="3" w:tplc="CF44EF9C">
      <w:numFmt w:val="bullet"/>
      <w:lvlText w:val="•"/>
      <w:lvlJc w:val="left"/>
      <w:pPr>
        <w:ind w:left="3346" w:hanging="171"/>
      </w:pPr>
      <w:rPr>
        <w:rFonts w:hint="default"/>
        <w:lang w:val="en-US" w:eastAsia="en-US" w:bidi="en-US"/>
      </w:rPr>
    </w:lvl>
    <w:lvl w:ilvl="4" w:tplc="D44C22CE">
      <w:numFmt w:val="bullet"/>
      <w:lvlText w:val="•"/>
      <w:lvlJc w:val="left"/>
      <w:pPr>
        <w:ind w:left="4340" w:hanging="171"/>
      </w:pPr>
      <w:rPr>
        <w:rFonts w:hint="default"/>
        <w:lang w:val="en-US" w:eastAsia="en-US" w:bidi="en-US"/>
      </w:rPr>
    </w:lvl>
    <w:lvl w:ilvl="5" w:tplc="B5BEA6E2">
      <w:numFmt w:val="bullet"/>
      <w:lvlText w:val="•"/>
      <w:lvlJc w:val="left"/>
      <w:pPr>
        <w:ind w:left="5333" w:hanging="171"/>
      </w:pPr>
      <w:rPr>
        <w:rFonts w:hint="default"/>
        <w:lang w:val="en-US" w:eastAsia="en-US" w:bidi="en-US"/>
      </w:rPr>
    </w:lvl>
    <w:lvl w:ilvl="6" w:tplc="B38EC0A4">
      <w:numFmt w:val="bullet"/>
      <w:lvlText w:val="•"/>
      <w:lvlJc w:val="left"/>
      <w:pPr>
        <w:ind w:left="6326" w:hanging="171"/>
      </w:pPr>
      <w:rPr>
        <w:rFonts w:hint="default"/>
        <w:lang w:val="en-US" w:eastAsia="en-US" w:bidi="en-US"/>
      </w:rPr>
    </w:lvl>
    <w:lvl w:ilvl="7" w:tplc="046ACB08">
      <w:numFmt w:val="bullet"/>
      <w:lvlText w:val="•"/>
      <w:lvlJc w:val="left"/>
      <w:pPr>
        <w:ind w:left="7320" w:hanging="171"/>
      </w:pPr>
      <w:rPr>
        <w:rFonts w:hint="default"/>
        <w:lang w:val="en-US" w:eastAsia="en-US" w:bidi="en-US"/>
      </w:rPr>
    </w:lvl>
    <w:lvl w:ilvl="8" w:tplc="AA340E48">
      <w:numFmt w:val="bullet"/>
      <w:lvlText w:val="•"/>
      <w:lvlJc w:val="left"/>
      <w:pPr>
        <w:ind w:left="8313" w:hanging="171"/>
      </w:pPr>
      <w:rPr>
        <w:rFonts w:hint="default"/>
        <w:lang w:val="en-US" w:eastAsia="en-US" w:bidi="en-US"/>
      </w:rPr>
    </w:lvl>
  </w:abstractNum>
  <w:abstractNum w:abstractNumId="31" w15:restartNumberingAfterBreak="0">
    <w:nsid w:val="4A8C1D60"/>
    <w:multiLevelType w:val="multilevel"/>
    <w:tmpl w:val="5C464FAA"/>
    <w:lvl w:ilvl="0">
      <w:start w:val="2"/>
      <w:numFmt w:val="decimal"/>
      <w:lvlText w:val="%1"/>
      <w:lvlJc w:val="left"/>
      <w:pPr>
        <w:ind w:left="1720" w:hanging="540"/>
        <w:jc w:val="left"/>
      </w:pPr>
      <w:rPr>
        <w:rFonts w:hint="default"/>
        <w:lang w:val="en-US" w:eastAsia="en-US" w:bidi="en-US"/>
      </w:rPr>
    </w:lvl>
    <w:lvl w:ilvl="1">
      <w:start w:val="1"/>
      <w:numFmt w:val="decimal"/>
      <w:lvlText w:val="%1.%2"/>
      <w:lvlJc w:val="left"/>
      <w:pPr>
        <w:ind w:left="1720" w:hanging="540"/>
        <w:jc w:val="right"/>
      </w:pPr>
      <w:rPr>
        <w:rFonts w:hint="default"/>
        <w:lang w:val="en-US" w:eastAsia="en-US" w:bidi="en-US"/>
      </w:rPr>
    </w:lvl>
    <w:lvl w:ilvl="2">
      <w:start w:val="2"/>
      <w:numFmt w:val="decimal"/>
      <w:lvlText w:val="%1.%2.%3"/>
      <w:lvlJc w:val="left"/>
      <w:pPr>
        <w:ind w:left="1720" w:hanging="54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294" w:hanging="540"/>
      </w:pPr>
      <w:rPr>
        <w:rFonts w:hint="default"/>
        <w:lang w:val="en-US" w:eastAsia="en-US" w:bidi="en-US"/>
      </w:rPr>
    </w:lvl>
    <w:lvl w:ilvl="4">
      <w:numFmt w:val="bullet"/>
      <w:lvlText w:val="•"/>
      <w:lvlJc w:val="left"/>
      <w:pPr>
        <w:ind w:left="5152" w:hanging="540"/>
      </w:pPr>
      <w:rPr>
        <w:rFonts w:hint="default"/>
        <w:lang w:val="en-US" w:eastAsia="en-US" w:bidi="en-US"/>
      </w:rPr>
    </w:lvl>
    <w:lvl w:ilvl="5">
      <w:numFmt w:val="bullet"/>
      <w:lvlText w:val="•"/>
      <w:lvlJc w:val="left"/>
      <w:pPr>
        <w:ind w:left="6010" w:hanging="540"/>
      </w:pPr>
      <w:rPr>
        <w:rFonts w:hint="default"/>
        <w:lang w:val="en-US" w:eastAsia="en-US" w:bidi="en-US"/>
      </w:rPr>
    </w:lvl>
    <w:lvl w:ilvl="6">
      <w:numFmt w:val="bullet"/>
      <w:lvlText w:val="•"/>
      <w:lvlJc w:val="left"/>
      <w:pPr>
        <w:ind w:left="6868" w:hanging="540"/>
      </w:pPr>
      <w:rPr>
        <w:rFonts w:hint="default"/>
        <w:lang w:val="en-US" w:eastAsia="en-US" w:bidi="en-US"/>
      </w:rPr>
    </w:lvl>
    <w:lvl w:ilvl="7">
      <w:numFmt w:val="bullet"/>
      <w:lvlText w:val="•"/>
      <w:lvlJc w:val="left"/>
      <w:pPr>
        <w:ind w:left="7726" w:hanging="540"/>
      </w:pPr>
      <w:rPr>
        <w:rFonts w:hint="default"/>
        <w:lang w:val="en-US" w:eastAsia="en-US" w:bidi="en-US"/>
      </w:rPr>
    </w:lvl>
    <w:lvl w:ilvl="8">
      <w:numFmt w:val="bullet"/>
      <w:lvlText w:val="•"/>
      <w:lvlJc w:val="left"/>
      <w:pPr>
        <w:ind w:left="8584" w:hanging="540"/>
      </w:pPr>
      <w:rPr>
        <w:rFonts w:hint="default"/>
        <w:lang w:val="en-US" w:eastAsia="en-US" w:bidi="en-US"/>
      </w:rPr>
    </w:lvl>
  </w:abstractNum>
  <w:abstractNum w:abstractNumId="32" w15:restartNumberingAfterBreak="0">
    <w:nsid w:val="4AB541E8"/>
    <w:multiLevelType w:val="hybridMultilevel"/>
    <w:tmpl w:val="685A9EFE"/>
    <w:lvl w:ilvl="0" w:tplc="F6C0A8BE">
      <w:start w:val="1"/>
      <w:numFmt w:val="upperLetter"/>
      <w:lvlText w:val="%1."/>
      <w:lvlJc w:val="left"/>
      <w:pPr>
        <w:ind w:left="1000" w:hanging="354"/>
        <w:jc w:val="left"/>
      </w:pPr>
      <w:rPr>
        <w:rFonts w:ascii="Times New Roman" w:eastAsia="Times New Roman" w:hAnsi="Times New Roman" w:cs="Times New Roman" w:hint="default"/>
        <w:w w:val="99"/>
        <w:sz w:val="24"/>
        <w:szCs w:val="24"/>
        <w:lang w:val="en-US" w:eastAsia="en-US" w:bidi="en-US"/>
      </w:rPr>
    </w:lvl>
    <w:lvl w:ilvl="1" w:tplc="0C7C7152">
      <w:start w:val="1"/>
      <w:numFmt w:val="decimal"/>
      <w:lvlText w:val="%2)"/>
      <w:lvlJc w:val="left"/>
      <w:pPr>
        <w:ind w:left="2080" w:hanging="260"/>
        <w:jc w:val="left"/>
      </w:pPr>
      <w:rPr>
        <w:rFonts w:ascii="Times New Roman" w:eastAsia="Times New Roman" w:hAnsi="Times New Roman" w:cs="Times New Roman" w:hint="default"/>
        <w:w w:val="99"/>
        <w:sz w:val="24"/>
        <w:szCs w:val="24"/>
        <w:lang w:val="en-US" w:eastAsia="en-US" w:bidi="en-US"/>
      </w:rPr>
    </w:lvl>
    <w:lvl w:ilvl="2" w:tplc="EA70501A">
      <w:start w:val="1"/>
      <w:numFmt w:val="lowerLetter"/>
      <w:lvlText w:val="%3)"/>
      <w:lvlJc w:val="left"/>
      <w:pPr>
        <w:ind w:left="2080" w:hanging="306"/>
        <w:jc w:val="left"/>
      </w:pPr>
      <w:rPr>
        <w:rFonts w:ascii="Times New Roman" w:eastAsia="Times New Roman" w:hAnsi="Times New Roman" w:cs="Times New Roman" w:hint="default"/>
        <w:spacing w:val="-5"/>
        <w:w w:val="99"/>
        <w:sz w:val="24"/>
        <w:szCs w:val="24"/>
        <w:lang w:val="en-US" w:eastAsia="en-US" w:bidi="en-US"/>
      </w:rPr>
    </w:lvl>
    <w:lvl w:ilvl="3" w:tplc="791498C6">
      <w:numFmt w:val="bullet"/>
      <w:lvlText w:val="•"/>
      <w:lvlJc w:val="left"/>
      <w:pPr>
        <w:ind w:left="3107" w:hanging="306"/>
      </w:pPr>
      <w:rPr>
        <w:rFonts w:hint="default"/>
        <w:lang w:val="en-US" w:eastAsia="en-US" w:bidi="en-US"/>
      </w:rPr>
    </w:lvl>
    <w:lvl w:ilvl="4" w:tplc="81B8FD5A">
      <w:numFmt w:val="bullet"/>
      <w:lvlText w:val="•"/>
      <w:lvlJc w:val="left"/>
      <w:pPr>
        <w:ind w:left="4135" w:hanging="306"/>
      </w:pPr>
      <w:rPr>
        <w:rFonts w:hint="default"/>
        <w:lang w:val="en-US" w:eastAsia="en-US" w:bidi="en-US"/>
      </w:rPr>
    </w:lvl>
    <w:lvl w:ilvl="5" w:tplc="34343B34">
      <w:numFmt w:val="bullet"/>
      <w:lvlText w:val="•"/>
      <w:lvlJc w:val="left"/>
      <w:pPr>
        <w:ind w:left="5162" w:hanging="306"/>
      </w:pPr>
      <w:rPr>
        <w:rFonts w:hint="default"/>
        <w:lang w:val="en-US" w:eastAsia="en-US" w:bidi="en-US"/>
      </w:rPr>
    </w:lvl>
    <w:lvl w:ilvl="6" w:tplc="930E26A2">
      <w:numFmt w:val="bullet"/>
      <w:lvlText w:val="•"/>
      <w:lvlJc w:val="left"/>
      <w:pPr>
        <w:ind w:left="6190" w:hanging="306"/>
      </w:pPr>
      <w:rPr>
        <w:rFonts w:hint="default"/>
        <w:lang w:val="en-US" w:eastAsia="en-US" w:bidi="en-US"/>
      </w:rPr>
    </w:lvl>
    <w:lvl w:ilvl="7" w:tplc="6CCEB88E">
      <w:numFmt w:val="bullet"/>
      <w:lvlText w:val="•"/>
      <w:lvlJc w:val="left"/>
      <w:pPr>
        <w:ind w:left="7217" w:hanging="306"/>
      </w:pPr>
      <w:rPr>
        <w:rFonts w:hint="default"/>
        <w:lang w:val="en-US" w:eastAsia="en-US" w:bidi="en-US"/>
      </w:rPr>
    </w:lvl>
    <w:lvl w:ilvl="8" w:tplc="9C34DEE6">
      <w:numFmt w:val="bullet"/>
      <w:lvlText w:val="•"/>
      <w:lvlJc w:val="left"/>
      <w:pPr>
        <w:ind w:left="8245" w:hanging="306"/>
      </w:pPr>
      <w:rPr>
        <w:rFonts w:hint="default"/>
        <w:lang w:val="en-US" w:eastAsia="en-US" w:bidi="en-US"/>
      </w:rPr>
    </w:lvl>
  </w:abstractNum>
  <w:abstractNum w:abstractNumId="33" w15:restartNumberingAfterBreak="0">
    <w:nsid w:val="4D671ED7"/>
    <w:multiLevelType w:val="hybridMultilevel"/>
    <w:tmpl w:val="C088CC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342449"/>
    <w:multiLevelType w:val="hybridMultilevel"/>
    <w:tmpl w:val="6640295E"/>
    <w:lvl w:ilvl="0" w:tplc="76504C3C">
      <w:start w:val="1"/>
      <w:numFmt w:val="lowerLetter"/>
      <w:lvlText w:val="%1."/>
      <w:lvlJc w:val="left"/>
      <w:pPr>
        <w:ind w:left="1720" w:hanging="360"/>
        <w:jc w:val="left"/>
      </w:pPr>
      <w:rPr>
        <w:rFonts w:ascii="Times New Roman" w:eastAsia="Times New Roman" w:hAnsi="Times New Roman" w:cs="Times New Roman" w:hint="default"/>
        <w:spacing w:val="-5"/>
        <w:w w:val="99"/>
        <w:sz w:val="24"/>
        <w:szCs w:val="24"/>
        <w:lang w:val="en-US" w:eastAsia="en-US" w:bidi="en-US"/>
      </w:rPr>
    </w:lvl>
    <w:lvl w:ilvl="1" w:tplc="FEB8868A">
      <w:numFmt w:val="bullet"/>
      <w:lvlText w:val="•"/>
      <w:lvlJc w:val="left"/>
      <w:pPr>
        <w:ind w:left="2578" w:hanging="360"/>
      </w:pPr>
      <w:rPr>
        <w:rFonts w:hint="default"/>
        <w:lang w:val="en-US" w:eastAsia="en-US" w:bidi="en-US"/>
      </w:rPr>
    </w:lvl>
    <w:lvl w:ilvl="2" w:tplc="D7DA7030">
      <w:numFmt w:val="bullet"/>
      <w:lvlText w:val="•"/>
      <w:lvlJc w:val="left"/>
      <w:pPr>
        <w:ind w:left="3436" w:hanging="360"/>
      </w:pPr>
      <w:rPr>
        <w:rFonts w:hint="default"/>
        <w:lang w:val="en-US" w:eastAsia="en-US" w:bidi="en-US"/>
      </w:rPr>
    </w:lvl>
    <w:lvl w:ilvl="3" w:tplc="70A4DEE6">
      <w:numFmt w:val="bullet"/>
      <w:lvlText w:val="•"/>
      <w:lvlJc w:val="left"/>
      <w:pPr>
        <w:ind w:left="4294" w:hanging="360"/>
      </w:pPr>
      <w:rPr>
        <w:rFonts w:hint="default"/>
        <w:lang w:val="en-US" w:eastAsia="en-US" w:bidi="en-US"/>
      </w:rPr>
    </w:lvl>
    <w:lvl w:ilvl="4" w:tplc="BBEE145C">
      <w:numFmt w:val="bullet"/>
      <w:lvlText w:val="•"/>
      <w:lvlJc w:val="left"/>
      <w:pPr>
        <w:ind w:left="5152" w:hanging="360"/>
      </w:pPr>
      <w:rPr>
        <w:rFonts w:hint="default"/>
        <w:lang w:val="en-US" w:eastAsia="en-US" w:bidi="en-US"/>
      </w:rPr>
    </w:lvl>
    <w:lvl w:ilvl="5" w:tplc="8CDC5E48">
      <w:numFmt w:val="bullet"/>
      <w:lvlText w:val="•"/>
      <w:lvlJc w:val="left"/>
      <w:pPr>
        <w:ind w:left="6010" w:hanging="360"/>
      </w:pPr>
      <w:rPr>
        <w:rFonts w:hint="default"/>
        <w:lang w:val="en-US" w:eastAsia="en-US" w:bidi="en-US"/>
      </w:rPr>
    </w:lvl>
    <w:lvl w:ilvl="6" w:tplc="59FEC898">
      <w:numFmt w:val="bullet"/>
      <w:lvlText w:val="•"/>
      <w:lvlJc w:val="left"/>
      <w:pPr>
        <w:ind w:left="6868" w:hanging="360"/>
      </w:pPr>
      <w:rPr>
        <w:rFonts w:hint="default"/>
        <w:lang w:val="en-US" w:eastAsia="en-US" w:bidi="en-US"/>
      </w:rPr>
    </w:lvl>
    <w:lvl w:ilvl="7" w:tplc="262CBB06">
      <w:numFmt w:val="bullet"/>
      <w:lvlText w:val="•"/>
      <w:lvlJc w:val="left"/>
      <w:pPr>
        <w:ind w:left="7726" w:hanging="360"/>
      </w:pPr>
      <w:rPr>
        <w:rFonts w:hint="default"/>
        <w:lang w:val="en-US" w:eastAsia="en-US" w:bidi="en-US"/>
      </w:rPr>
    </w:lvl>
    <w:lvl w:ilvl="8" w:tplc="7A9ACF3A">
      <w:numFmt w:val="bullet"/>
      <w:lvlText w:val="•"/>
      <w:lvlJc w:val="left"/>
      <w:pPr>
        <w:ind w:left="8584" w:hanging="360"/>
      </w:pPr>
      <w:rPr>
        <w:rFonts w:hint="default"/>
        <w:lang w:val="en-US" w:eastAsia="en-US" w:bidi="en-US"/>
      </w:rPr>
    </w:lvl>
  </w:abstractNum>
  <w:abstractNum w:abstractNumId="35" w15:restartNumberingAfterBreak="0">
    <w:nsid w:val="5E2C13B3"/>
    <w:multiLevelType w:val="hybridMultilevel"/>
    <w:tmpl w:val="D7D6DCA0"/>
    <w:lvl w:ilvl="0" w:tplc="9740E43C">
      <w:numFmt w:val="bullet"/>
      <w:lvlText w:val=""/>
      <w:lvlJc w:val="left"/>
      <w:pPr>
        <w:ind w:left="1241" w:hanging="360"/>
      </w:pPr>
      <w:rPr>
        <w:rFonts w:ascii="Symbol" w:eastAsia="Symbol" w:hAnsi="Symbol" w:cs="Symbol" w:hint="default"/>
        <w:w w:val="100"/>
        <w:sz w:val="28"/>
        <w:szCs w:val="28"/>
        <w:lang w:val="en-US" w:eastAsia="en-US" w:bidi="en-US"/>
      </w:rPr>
    </w:lvl>
    <w:lvl w:ilvl="1" w:tplc="692879EA">
      <w:numFmt w:val="bullet"/>
      <w:lvlText w:val="•"/>
      <w:lvlJc w:val="left"/>
      <w:pPr>
        <w:ind w:left="2064" w:hanging="360"/>
      </w:pPr>
      <w:rPr>
        <w:rFonts w:hint="default"/>
        <w:lang w:val="en-US" w:eastAsia="en-US" w:bidi="en-US"/>
      </w:rPr>
    </w:lvl>
    <w:lvl w:ilvl="2" w:tplc="A35C8182">
      <w:numFmt w:val="bullet"/>
      <w:lvlText w:val="•"/>
      <w:lvlJc w:val="left"/>
      <w:pPr>
        <w:ind w:left="2889" w:hanging="360"/>
      </w:pPr>
      <w:rPr>
        <w:rFonts w:hint="default"/>
        <w:lang w:val="en-US" w:eastAsia="en-US" w:bidi="en-US"/>
      </w:rPr>
    </w:lvl>
    <w:lvl w:ilvl="3" w:tplc="F1D06368">
      <w:numFmt w:val="bullet"/>
      <w:lvlText w:val="•"/>
      <w:lvlJc w:val="left"/>
      <w:pPr>
        <w:ind w:left="3713" w:hanging="360"/>
      </w:pPr>
      <w:rPr>
        <w:rFonts w:hint="default"/>
        <w:lang w:val="en-US" w:eastAsia="en-US" w:bidi="en-US"/>
      </w:rPr>
    </w:lvl>
    <w:lvl w:ilvl="4" w:tplc="12768410">
      <w:numFmt w:val="bullet"/>
      <w:lvlText w:val="•"/>
      <w:lvlJc w:val="left"/>
      <w:pPr>
        <w:ind w:left="4538" w:hanging="360"/>
      </w:pPr>
      <w:rPr>
        <w:rFonts w:hint="default"/>
        <w:lang w:val="en-US" w:eastAsia="en-US" w:bidi="en-US"/>
      </w:rPr>
    </w:lvl>
    <w:lvl w:ilvl="5" w:tplc="C1C66CA4">
      <w:numFmt w:val="bullet"/>
      <w:lvlText w:val="•"/>
      <w:lvlJc w:val="left"/>
      <w:pPr>
        <w:ind w:left="5363" w:hanging="360"/>
      </w:pPr>
      <w:rPr>
        <w:rFonts w:hint="default"/>
        <w:lang w:val="en-US" w:eastAsia="en-US" w:bidi="en-US"/>
      </w:rPr>
    </w:lvl>
    <w:lvl w:ilvl="6" w:tplc="59AEE21E">
      <w:numFmt w:val="bullet"/>
      <w:lvlText w:val="•"/>
      <w:lvlJc w:val="left"/>
      <w:pPr>
        <w:ind w:left="6187" w:hanging="360"/>
      </w:pPr>
      <w:rPr>
        <w:rFonts w:hint="default"/>
        <w:lang w:val="en-US" w:eastAsia="en-US" w:bidi="en-US"/>
      </w:rPr>
    </w:lvl>
    <w:lvl w:ilvl="7" w:tplc="29FAA73E">
      <w:numFmt w:val="bullet"/>
      <w:lvlText w:val="•"/>
      <w:lvlJc w:val="left"/>
      <w:pPr>
        <w:ind w:left="7012" w:hanging="360"/>
      </w:pPr>
      <w:rPr>
        <w:rFonts w:hint="default"/>
        <w:lang w:val="en-US" w:eastAsia="en-US" w:bidi="en-US"/>
      </w:rPr>
    </w:lvl>
    <w:lvl w:ilvl="8" w:tplc="5EE01170">
      <w:numFmt w:val="bullet"/>
      <w:lvlText w:val="•"/>
      <w:lvlJc w:val="left"/>
      <w:pPr>
        <w:ind w:left="7836" w:hanging="360"/>
      </w:pPr>
      <w:rPr>
        <w:rFonts w:hint="default"/>
        <w:lang w:val="en-US" w:eastAsia="en-US" w:bidi="en-US"/>
      </w:rPr>
    </w:lvl>
  </w:abstractNum>
  <w:abstractNum w:abstractNumId="36" w15:restartNumberingAfterBreak="0">
    <w:nsid w:val="5EB87E48"/>
    <w:multiLevelType w:val="hybridMultilevel"/>
    <w:tmpl w:val="C3BC7CC8"/>
    <w:lvl w:ilvl="0" w:tplc="A3DCDB12">
      <w:numFmt w:val="bullet"/>
      <w:lvlText w:val=""/>
      <w:lvlJc w:val="left"/>
      <w:pPr>
        <w:ind w:left="1360" w:hanging="360"/>
      </w:pPr>
      <w:rPr>
        <w:rFonts w:ascii="Symbol" w:eastAsia="Symbol" w:hAnsi="Symbol" w:cs="Symbol" w:hint="default"/>
        <w:w w:val="100"/>
        <w:sz w:val="24"/>
        <w:szCs w:val="24"/>
        <w:lang w:val="en-US" w:eastAsia="en-US" w:bidi="en-US"/>
      </w:rPr>
    </w:lvl>
    <w:lvl w:ilvl="1" w:tplc="FF36659E">
      <w:numFmt w:val="bullet"/>
      <w:lvlText w:val=""/>
      <w:lvlJc w:val="left"/>
      <w:pPr>
        <w:ind w:left="1360" w:hanging="171"/>
      </w:pPr>
      <w:rPr>
        <w:rFonts w:ascii="Symbol" w:eastAsia="Symbol" w:hAnsi="Symbol" w:cs="Symbol" w:hint="default"/>
        <w:w w:val="100"/>
        <w:sz w:val="24"/>
        <w:szCs w:val="24"/>
        <w:lang w:val="en-US" w:eastAsia="en-US" w:bidi="en-US"/>
      </w:rPr>
    </w:lvl>
    <w:lvl w:ilvl="2" w:tplc="ED98662E">
      <w:numFmt w:val="bullet"/>
      <w:lvlText w:val="•"/>
      <w:lvlJc w:val="left"/>
      <w:pPr>
        <w:ind w:left="2673" w:hanging="171"/>
      </w:pPr>
      <w:rPr>
        <w:rFonts w:hint="default"/>
        <w:lang w:val="en-US" w:eastAsia="en-US" w:bidi="en-US"/>
      </w:rPr>
    </w:lvl>
    <w:lvl w:ilvl="3" w:tplc="54362906">
      <w:numFmt w:val="bullet"/>
      <w:lvlText w:val="•"/>
      <w:lvlJc w:val="left"/>
      <w:pPr>
        <w:ind w:left="3626" w:hanging="171"/>
      </w:pPr>
      <w:rPr>
        <w:rFonts w:hint="default"/>
        <w:lang w:val="en-US" w:eastAsia="en-US" w:bidi="en-US"/>
      </w:rPr>
    </w:lvl>
    <w:lvl w:ilvl="4" w:tplc="14124500">
      <w:numFmt w:val="bullet"/>
      <w:lvlText w:val="•"/>
      <w:lvlJc w:val="left"/>
      <w:pPr>
        <w:ind w:left="4580" w:hanging="171"/>
      </w:pPr>
      <w:rPr>
        <w:rFonts w:hint="default"/>
        <w:lang w:val="en-US" w:eastAsia="en-US" w:bidi="en-US"/>
      </w:rPr>
    </w:lvl>
    <w:lvl w:ilvl="5" w:tplc="5DD09032">
      <w:numFmt w:val="bullet"/>
      <w:lvlText w:val="•"/>
      <w:lvlJc w:val="left"/>
      <w:pPr>
        <w:ind w:left="5533" w:hanging="171"/>
      </w:pPr>
      <w:rPr>
        <w:rFonts w:hint="default"/>
        <w:lang w:val="en-US" w:eastAsia="en-US" w:bidi="en-US"/>
      </w:rPr>
    </w:lvl>
    <w:lvl w:ilvl="6" w:tplc="46465898">
      <w:numFmt w:val="bullet"/>
      <w:lvlText w:val="•"/>
      <w:lvlJc w:val="left"/>
      <w:pPr>
        <w:ind w:left="6486" w:hanging="171"/>
      </w:pPr>
      <w:rPr>
        <w:rFonts w:hint="default"/>
        <w:lang w:val="en-US" w:eastAsia="en-US" w:bidi="en-US"/>
      </w:rPr>
    </w:lvl>
    <w:lvl w:ilvl="7" w:tplc="50961680">
      <w:numFmt w:val="bullet"/>
      <w:lvlText w:val="•"/>
      <w:lvlJc w:val="left"/>
      <w:pPr>
        <w:ind w:left="7440" w:hanging="171"/>
      </w:pPr>
      <w:rPr>
        <w:rFonts w:hint="default"/>
        <w:lang w:val="en-US" w:eastAsia="en-US" w:bidi="en-US"/>
      </w:rPr>
    </w:lvl>
    <w:lvl w:ilvl="8" w:tplc="6A825ADE">
      <w:numFmt w:val="bullet"/>
      <w:lvlText w:val="•"/>
      <w:lvlJc w:val="left"/>
      <w:pPr>
        <w:ind w:left="8393" w:hanging="171"/>
      </w:pPr>
      <w:rPr>
        <w:rFonts w:hint="default"/>
        <w:lang w:val="en-US" w:eastAsia="en-US" w:bidi="en-US"/>
      </w:rPr>
    </w:lvl>
  </w:abstractNum>
  <w:abstractNum w:abstractNumId="37" w15:restartNumberingAfterBreak="0">
    <w:nsid w:val="5F6B4F9C"/>
    <w:multiLevelType w:val="hybridMultilevel"/>
    <w:tmpl w:val="9D72CDCA"/>
    <w:lvl w:ilvl="0" w:tplc="43962126">
      <w:start w:val="1"/>
      <w:numFmt w:val="upperLetter"/>
      <w:lvlText w:val="%1."/>
      <w:lvlJc w:val="left"/>
      <w:pPr>
        <w:ind w:left="2433" w:hanging="353"/>
        <w:jc w:val="left"/>
      </w:pPr>
      <w:rPr>
        <w:rFonts w:ascii="Times New Roman" w:eastAsia="Times New Roman" w:hAnsi="Times New Roman" w:cs="Times New Roman" w:hint="default"/>
        <w:w w:val="99"/>
        <w:sz w:val="24"/>
        <w:szCs w:val="24"/>
        <w:lang w:val="en-US" w:eastAsia="en-US" w:bidi="en-US"/>
      </w:rPr>
    </w:lvl>
    <w:lvl w:ilvl="1" w:tplc="11D0C7F6">
      <w:numFmt w:val="bullet"/>
      <w:lvlText w:val="•"/>
      <w:lvlJc w:val="left"/>
      <w:pPr>
        <w:ind w:left="3226" w:hanging="353"/>
      </w:pPr>
      <w:rPr>
        <w:rFonts w:hint="default"/>
        <w:lang w:val="en-US" w:eastAsia="en-US" w:bidi="en-US"/>
      </w:rPr>
    </w:lvl>
    <w:lvl w:ilvl="2" w:tplc="C268BC06">
      <w:numFmt w:val="bullet"/>
      <w:lvlText w:val="•"/>
      <w:lvlJc w:val="left"/>
      <w:pPr>
        <w:ind w:left="4012" w:hanging="353"/>
      </w:pPr>
      <w:rPr>
        <w:rFonts w:hint="default"/>
        <w:lang w:val="en-US" w:eastAsia="en-US" w:bidi="en-US"/>
      </w:rPr>
    </w:lvl>
    <w:lvl w:ilvl="3" w:tplc="A3964002">
      <w:numFmt w:val="bullet"/>
      <w:lvlText w:val="•"/>
      <w:lvlJc w:val="left"/>
      <w:pPr>
        <w:ind w:left="4798" w:hanging="353"/>
      </w:pPr>
      <w:rPr>
        <w:rFonts w:hint="default"/>
        <w:lang w:val="en-US" w:eastAsia="en-US" w:bidi="en-US"/>
      </w:rPr>
    </w:lvl>
    <w:lvl w:ilvl="4" w:tplc="16B6B4A8">
      <w:numFmt w:val="bullet"/>
      <w:lvlText w:val="•"/>
      <w:lvlJc w:val="left"/>
      <w:pPr>
        <w:ind w:left="5584" w:hanging="353"/>
      </w:pPr>
      <w:rPr>
        <w:rFonts w:hint="default"/>
        <w:lang w:val="en-US" w:eastAsia="en-US" w:bidi="en-US"/>
      </w:rPr>
    </w:lvl>
    <w:lvl w:ilvl="5" w:tplc="3D02C9D6">
      <w:numFmt w:val="bullet"/>
      <w:lvlText w:val="•"/>
      <w:lvlJc w:val="left"/>
      <w:pPr>
        <w:ind w:left="6370" w:hanging="353"/>
      </w:pPr>
      <w:rPr>
        <w:rFonts w:hint="default"/>
        <w:lang w:val="en-US" w:eastAsia="en-US" w:bidi="en-US"/>
      </w:rPr>
    </w:lvl>
    <w:lvl w:ilvl="6" w:tplc="A2CCDC38">
      <w:numFmt w:val="bullet"/>
      <w:lvlText w:val="•"/>
      <w:lvlJc w:val="left"/>
      <w:pPr>
        <w:ind w:left="7156" w:hanging="353"/>
      </w:pPr>
      <w:rPr>
        <w:rFonts w:hint="default"/>
        <w:lang w:val="en-US" w:eastAsia="en-US" w:bidi="en-US"/>
      </w:rPr>
    </w:lvl>
    <w:lvl w:ilvl="7" w:tplc="0598FD4A">
      <w:numFmt w:val="bullet"/>
      <w:lvlText w:val="•"/>
      <w:lvlJc w:val="left"/>
      <w:pPr>
        <w:ind w:left="7942" w:hanging="353"/>
      </w:pPr>
      <w:rPr>
        <w:rFonts w:hint="default"/>
        <w:lang w:val="en-US" w:eastAsia="en-US" w:bidi="en-US"/>
      </w:rPr>
    </w:lvl>
    <w:lvl w:ilvl="8" w:tplc="A7BA29CC">
      <w:numFmt w:val="bullet"/>
      <w:lvlText w:val="•"/>
      <w:lvlJc w:val="left"/>
      <w:pPr>
        <w:ind w:left="8728" w:hanging="353"/>
      </w:pPr>
      <w:rPr>
        <w:rFonts w:hint="default"/>
        <w:lang w:val="en-US" w:eastAsia="en-US" w:bidi="en-US"/>
      </w:rPr>
    </w:lvl>
  </w:abstractNum>
  <w:abstractNum w:abstractNumId="38" w15:restartNumberingAfterBreak="0">
    <w:nsid w:val="5F7003A7"/>
    <w:multiLevelType w:val="multilevel"/>
    <w:tmpl w:val="A150E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171D59"/>
    <w:multiLevelType w:val="multilevel"/>
    <w:tmpl w:val="68CAA7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2AD4730"/>
    <w:multiLevelType w:val="hybridMultilevel"/>
    <w:tmpl w:val="9F6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A56D7"/>
    <w:multiLevelType w:val="hybridMultilevel"/>
    <w:tmpl w:val="8DFA3A8A"/>
    <w:lvl w:ilvl="0" w:tplc="3ABA7982">
      <w:numFmt w:val="bullet"/>
      <w:lvlText w:val=""/>
      <w:lvlJc w:val="left"/>
      <w:pPr>
        <w:ind w:left="560" w:hanging="360"/>
      </w:pPr>
      <w:rPr>
        <w:rFonts w:ascii="Symbol" w:eastAsia="Symbol" w:hAnsi="Symbol" w:cs="Symbol" w:hint="default"/>
        <w:color w:val="003300"/>
        <w:w w:val="100"/>
        <w:sz w:val="24"/>
        <w:szCs w:val="24"/>
        <w:lang w:val="en-US" w:eastAsia="en-US" w:bidi="en-US"/>
      </w:rPr>
    </w:lvl>
    <w:lvl w:ilvl="1" w:tplc="E738ED2A">
      <w:numFmt w:val="bullet"/>
      <w:lvlText w:val="•"/>
      <w:lvlJc w:val="left"/>
      <w:pPr>
        <w:ind w:left="1477" w:hanging="360"/>
      </w:pPr>
      <w:rPr>
        <w:rFonts w:hint="default"/>
        <w:lang w:val="en-US" w:eastAsia="en-US" w:bidi="en-US"/>
      </w:rPr>
    </w:lvl>
    <w:lvl w:ilvl="2" w:tplc="237CCC24">
      <w:numFmt w:val="bullet"/>
      <w:lvlText w:val="•"/>
      <w:lvlJc w:val="left"/>
      <w:pPr>
        <w:ind w:left="2394" w:hanging="360"/>
      </w:pPr>
      <w:rPr>
        <w:rFonts w:hint="default"/>
        <w:lang w:val="en-US" w:eastAsia="en-US" w:bidi="en-US"/>
      </w:rPr>
    </w:lvl>
    <w:lvl w:ilvl="3" w:tplc="2C762018">
      <w:numFmt w:val="bullet"/>
      <w:lvlText w:val="•"/>
      <w:lvlJc w:val="left"/>
      <w:pPr>
        <w:ind w:left="3311" w:hanging="360"/>
      </w:pPr>
      <w:rPr>
        <w:rFonts w:hint="default"/>
        <w:lang w:val="en-US" w:eastAsia="en-US" w:bidi="en-US"/>
      </w:rPr>
    </w:lvl>
    <w:lvl w:ilvl="4" w:tplc="B5DC5FFE">
      <w:numFmt w:val="bullet"/>
      <w:lvlText w:val="•"/>
      <w:lvlJc w:val="left"/>
      <w:pPr>
        <w:ind w:left="4228" w:hanging="360"/>
      </w:pPr>
      <w:rPr>
        <w:rFonts w:hint="default"/>
        <w:lang w:val="en-US" w:eastAsia="en-US" w:bidi="en-US"/>
      </w:rPr>
    </w:lvl>
    <w:lvl w:ilvl="5" w:tplc="00B21A78">
      <w:numFmt w:val="bullet"/>
      <w:lvlText w:val="•"/>
      <w:lvlJc w:val="left"/>
      <w:pPr>
        <w:ind w:left="5145" w:hanging="360"/>
      </w:pPr>
      <w:rPr>
        <w:rFonts w:hint="default"/>
        <w:lang w:val="en-US" w:eastAsia="en-US" w:bidi="en-US"/>
      </w:rPr>
    </w:lvl>
    <w:lvl w:ilvl="6" w:tplc="C720BD6E">
      <w:numFmt w:val="bullet"/>
      <w:lvlText w:val="•"/>
      <w:lvlJc w:val="left"/>
      <w:pPr>
        <w:ind w:left="6062" w:hanging="360"/>
      </w:pPr>
      <w:rPr>
        <w:rFonts w:hint="default"/>
        <w:lang w:val="en-US" w:eastAsia="en-US" w:bidi="en-US"/>
      </w:rPr>
    </w:lvl>
    <w:lvl w:ilvl="7" w:tplc="C42689AE">
      <w:numFmt w:val="bullet"/>
      <w:lvlText w:val="•"/>
      <w:lvlJc w:val="left"/>
      <w:pPr>
        <w:ind w:left="6979" w:hanging="360"/>
      </w:pPr>
      <w:rPr>
        <w:rFonts w:hint="default"/>
        <w:lang w:val="en-US" w:eastAsia="en-US" w:bidi="en-US"/>
      </w:rPr>
    </w:lvl>
    <w:lvl w:ilvl="8" w:tplc="40986554">
      <w:numFmt w:val="bullet"/>
      <w:lvlText w:val="•"/>
      <w:lvlJc w:val="left"/>
      <w:pPr>
        <w:ind w:left="7896" w:hanging="360"/>
      </w:pPr>
      <w:rPr>
        <w:rFonts w:hint="default"/>
        <w:lang w:val="en-US" w:eastAsia="en-US" w:bidi="en-US"/>
      </w:rPr>
    </w:lvl>
  </w:abstractNum>
  <w:abstractNum w:abstractNumId="42" w15:restartNumberingAfterBreak="0">
    <w:nsid w:val="672309DE"/>
    <w:multiLevelType w:val="hybridMultilevel"/>
    <w:tmpl w:val="8B9A3D60"/>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75255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E283AF2"/>
    <w:multiLevelType w:val="hybridMultilevel"/>
    <w:tmpl w:val="4F62DBF8"/>
    <w:lvl w:ilvl="0" w:tplc="5B006AEC">
      <w:start w:val="1"/>
      <w:numFmt w:val="decimal"/>
      <w:lvlText w:val="%1."/>
      <w:lvlJc w:val="left"/>
      <w:pPr>
        <w:ind w:left="640" w:hanging="240"/>
        <w:jc w:val="left"/>
      </w:pPr>
      <w:rPr>
        <w:rFonts w:ascii="Times New Roman" w:eastAsia="Times New Roman" w:hAnsi="Times New Roman" w:cs="Times New Roman" w:hint="default"/>
        <w:spacing w:val="-3"/>
        <w:w w:val="99"/>
        <w:sz w:val="24"/>
        <w:szCs w:val="24"/>
        <w:lang w:val="en-US" w:eastAsia="en-US" w:bidi="en-US"/>
      </w:rPr>
    </w:lvl>
    <w:lvl w:ilvl="1" w:tplc="62C6CF8C">
      <w:start w:val="1"/>
      <w:numFmt w:val="decimal"/>
      <w:lvlText w:val="%2."/>
      <w:lvlJc w:val="left"/>
      <w:pPr>
        <w:ind w:left="640" w:hanging="300"/>
        <w:jc w:val="right"/>
      </w:pPr>
      <w:rPr>
        <w:rFonts w:ascii="Times New Roman" w:eastAsia="Times New Roman" w:hAnsi="Times New Roman" w:cs="Times New Roman" w:hint="default"/>
        <w:spacing w:val="-2"/>
        <w:w w:val="99"/>
        <w:sz w:val="24"/>
        <w:szCs w:val="24"/>
        <w:lang w:val="en-US" w:eastAsia="en-US" w:bidi="en-US"/>
      </w:rPr>
    </w:lvl>
    <w:lvl w:ilvl="2" w:tplc="D794FB4A">
      <w:numFmt w:val="bullet"/>
      <w:lvlText w:val="•"/>
      <w:lvlJc w:val="left"/>
      <w:pPr>
        <w:ind w:left="2572" w:hanging="300"/>
      </w:pPr>
      <w:rPr>
        <w:rFonts w:hint="default"/>
        <w:lang w:val="en-US" w:eastAsia="en-US" w:bidi="en-US"/>
      </w:rPr>
    </w:lvl>
    <w:lvl w:ilvl="3" w:tplc="105E3516">
      <w:numFmt w:val="bullet"/>
      <w:lvlText w:val="•"/>
      <w:lvlJc w:val="left"/>
      <w:pPr>
        <w:ind w:left="3538" w:hanging="300"/>
      </w:pPr>
      <w:rPr>
        <w:rFonts w:hint="default"/>
        <w:lang w:val="en-US" w:eastAsia="en-US" w:bidi="en-US"/>
      </w:rPr>
    </w:lvl>
    <w:lvl w:ilvl="4" w:tplc="0DEC5F48">
      <w:numFmt w:val="bullet"/>
      <w:lvlText w:val="•"/>
      <w:lvlJc w:val="left"/>
      <w:pPr>
        <w:ind w:left="4504" w:hanging="300"/>
      </w:pPr>
      <w:rPr>
        <w:rFonts w:hint="default"/>
        <w:lang w:val="en-US" w:eastAsia="en-US" w:bidi="en-US"/>
      </w:rPr>
    </w:lvl>
    <w:lvl w:ilvl="5" w:tplc="A8D43842">
      <w:numFmt w:val="bullet"/>
      <w:lvlText w:val="•"/>
      <w:lvlJc w:val="left"/>
      <w:pPr>
        <w:ind w:left="5470" w:hanging="300"/>
      </w:pPr>
      <w:rPr>
        <w:rFonts w:hint="default"/>
        <w:lang w:val="en-US" w:eastAsia="en-US" w:bidi="en-US"/>
      </w:rPr>
    </w:lvl>
    <w:lvl w:ilvl="6" w:tplc="AA26ED84">
      <w:numFmt w:val="bullet"/>
      <w:lvlText w:val="•"/>
      <w:lvlJc w:val="left"/>
      <w:pPr>
        <w:ind w:left="6436" w:hanging="300"/>
      </w:pPr>
      <w:rPr>
        <w:rFonts w:hint="default"/>
        <w:lang w:val="en-US" w:eastAsia="en-US" w:bidi="en-US"/>
      </w:rPr>
    </w:lvl>
    <w:lvl w:ilvl="7" w:tplc="63A88A2A">
      <w:numFmt w:val="bullet"/>
      <w:lvlText w:val="•"/>
      <w:lvlJc w:val="left"/>
      <w:pPr>
        <w:ind w:left="7402" w:hanging="300"/>
      </w:pPr>
      <w:rPr>
        <w:rFonts w:hint="default"/>
        <w:lang w:val="en-US" w:eastAsia="en-US" w:bidi="en-US"/>
      </w:rPr>
    </w:lvl>
    <w:lvl w:ilvl="8" w:tplc="051452BA">
      <w:numFmt w:val="bullet"/>
      <w:lvlText w:val="•"/>
      <w:lvlJc w:val="left"/>
      <w:pPr>
        <w:ind w:left="8368" w:hanging="300"/>
      </w:pPr>
      <w:rPr>
        <w:rFonts w:hint="default"/>
        <w:lang w:val="en-US" w:eastAsia="en-US" w:bidi="en-US"/>
      </w:rPr>
    </w:lvl>
  </w:abstractNum>
  <w:abstractNum w:abstractNumId="45" w15:restartNumberingAfterBreak="0">
    <w:nsid w:val="7332117F"/>
    <w:multiLevelType w:val="hybridMultilevel"/>
    <w:tmpl w:val="C786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111BA"/>
    <w:multiLevelType w:val="hybridMultilevel"/>
    <w:tmpl w:val="684A3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C2D12AC"/>
    <w:multiLevelType w:val="multilevel"/>
    <w:tmpl w:val="F140C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5"/>
  </w:num>
  <w:num w:numId="2">
    <w:abstractNumId w:val="26"/>
  </w:num>
  <w:num w:numId="3">
    <w:abstractNumId w:val="38"/>
  </w:num>
  <w:num w:numId="4">
    <w:abstractNumId w:val="25"/>
  </w:num>
  <w:num w:numId="5">
    <w:abstractNumId w:val="33"/>
  </w:num>
  <w:num w:numId="6">
    <w:abstractNumId w:val="15"/>
  </w:num>
  <w:num w:numId="7">
    <w:abstractNumId w:val="0"/>
  </w:num>
  <w:num w:numId="8">
    <w:abstractNumId w:val="18"/>
  </w:num>
  <w:num w:numId="9">
    <w:abstractNumId w:val="4"/>
  </w:num>
  <w:num w:numId="10">
    <w:abstractNumId w:val="29"/>
  </w:num>
  <w:num w:numId="11">
    <w:abstractNumId w:val="19"/>
  </w:num>
  <w:num w:numId="12">
    <w:abstractNumId w:val="9"/>
  </w:num>
  <w:num w:numId="13">
    <w:abstractNumId w:val="14"/>
  </w:num>
  <w:num w:numId="14">
    <w:abstractNumId w:val="7"/>
  </w:num>
  <w:num w:numId="15">
    <w:abstractNumId w:val="1"/>
  </w:num>
  <w:num w:numId="16">
    <w:abstractNumId w:val="3"/>
  </w:num>
  <w:num w:numId="17">
    <w:abstractNumId w:val="17"/>
  </w:num>
  <w:num w:numId="18">
    <w:abstractNumId w:val="39"/>
  </w:num>
  <w:num w:numId="19">
    <w:abstractNumId w:val="10"/>
  </w:num>
  <w:num w:numId="20">
    <w:abstractNumId w:val="40"/>
  </w:num>
  <w:num w:numId="21">
    <w:abstractNumId w:val="6"/>
  </w:num>
  <w:num w:numId="22">
    <w:abstractNumId w:val="13"/>
  </w:num>
  <w:num w:numId="23">
    <w:abstractNumId w:val="43"/>
  </w:num>
  <w:num w:numId="24">
    <w:abstractNumId w:val="12"/>
  </w:num>
  <w:num w:numId="25">
    <w:abstractNumId w:val="47"/>
  </w:num>
  <w:num w:numId="26">
    <w:abstractNumId w:val="46"/>
  </w:num>
  <w:num w:numId="27">
    <w:abstractNumId w:val="8"/>
  </w:num>
  <w:num w:numId="28">
    <w:abstractNumId w:val="24"/>
  </w:num>
  <w:num w:numId="29">
    <w:abstractNumId w:val="11"/>
  </w:num>
  <w:num w:numId="30">
    <w:abstractNumId w:val="32"/>
  </w:num>
  <w:num w:numId="31">
    <w:abstractNumId w:val="44"/>
  </w:num>
  <w:num w:numId="32">
    <w:abstractNumId w:val="5"/>
  </w:num>
  <w:num w:numId="33">
    <w:abstractNumId w:val="23"/>
  </w:num>
  <w:num w:numId="34">
    <w:abstractNumId w:val="2"/>
  </w:num>
  <w:num w:numId="35">
    <w:abstractNumId w:val="31"/>
  </w:num>
  <w:num w:numId="36">
    <w:abstractNumId w:val="34"/>
  </w:num>
  <w:num w:numId="37">
    <w:abstractNumId w:val="22"/>
  </w:num>
  <w:num w:numId="38">
    <w:abstractNumId w:val="28"/>
  </w:num>
  <w:num w:numId="39">
    <w:abstractNumId w:val="41"/>
  </w:num>
  <w:num w:numId="40">
    <w:abstractNumId w:val="36"/>
  </w:num>
  <w:num w:numId="41">
    <w:abstractNumId w:val="30"/>
  </w:num>
  <w:num w:numId="42">
    <w:abstractNumId w:val="21"/>
  </w:num>
  <w:num w:numId="43">
    <w:abstractNumId w:val="27"/>
  </w:num>
  <w:num w:numId="44">
    <w:abstractNumId w:val="37"/>
  </w:num>
  <w:num w:numId="45">
    <w:abstractNumId w:val="35"/>
  </w:num>
  <w:num w:numId="46">
    <w:abstractNumId w:val="16"/>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5A"/>
    <w:rsid w:val="0000790C"/>
    <w:rsid w:val="00010545"/>
    <w:rsid w:val="00021841"/>
    <w:rsid w:val="00026A68"/>
    <w:rsid w:val="00026DE5"/>
    <w:rsid w:val="00033CC9"/>
    <w:rsid w:val="000428FF"/>
    <w:rsid w:val="00062594"/>
    <w:rsid w:val="00067A80"/>
    <w:rsid w:val="000857E6"/>
    <w:rsid w:val="00086C60"/>
    <w:rsid w:val="00087313"/>
    <w:rsid w:val="00090184"/>
    <w:rsid w:val="00093BEF"/>
    <w:rsid w:val="00093F7F"/>
    <w:rsid w:val="000974DB"/>
    <w:rsid w:val="000B1EC4"/>
    <w:rsid w:val="000B597D"/>
    <w:rsid w:val="000C1D4E"/>
    <w:rsid w:val="000C3CF3"/>
    <w:rsid w:val="000D196A"/>
    <w:rsid w:val="000D35C9"/>
    <w:rsid w:val="000E395F"/>
    <w:rsid w:val="000E5A71"/>
    <w:rsid w:val="000F6854"/>
    <w:rsid w:val="00102F04"/>
    <w:rsid w:val="00104B3F"/>
    <w:rsid w:val="001165B5"/>
    <w:rsid w:val="00141CAE"/>
    <w:rsid w:val="001535BB"/>
    <w:rsid w:val="001932D8"/>
    <w:rsid w:val="001A5697"/>
    <w:rsid w:val="001A5C1D"/>
    <w:rsid w:val="001A765B"/>
    <w:rsid w:val="001B0628"/>
    <w:rsid w:val="001C791F"/>
    <w:rsid w:val="001E4E59"/>
    <w:rsid w:val="001E6904"/>
    <w:rsid w:val="001F2B89"/>
    <w:rsid w:val="001F75CA"/>
    <w:rsid w:val="00200962"/>
    <w:rsid w:val="00211335"/>
    <w:rsid w:val="00215D4A"/>
    <w:rsid w:val="002325DD"/>
    <w:rsid w:val="00232C01"/>
    <w:rsid w:val="0024010F"/>
    <w:rsid w:val="00245165"/>
    <w:rsid w:val="002623B9"/>
    <w:rsid w:val="0028130C"/>
    <w:rsid w:val="00287BBE"/>
    <w:rsid w:val="002914E7"/>
    <w:rsid w:val="00293BA5"/>
    <w:rsid w:val="00294F3A"/>
    <w:rsid w:val="002A0844"/>
    <w:rsid w:val="002A2CA5"/>
    <w:rsid w:val="002A3DED"/>
    <w:rsid w:val="002A55D6"/>
    <w:rsid w:val="002B4A3A"/>
    <w:rsid w:val="002C6662"/>
    <w:rsid w:val="002D1FCE"/>
    <w:rsid w:val="002E6141"/>
    <w:rsid w:val="002F0AA5"/>
    <w:rsid w:val="002F31E7"/>
    <w:rsid w:val="003054EB"/>
    <w:rsid w:val="00310A27"/>
    <w:rsid w:val="00313500"/>
    <w:rsid w:val="0031634F"/>
    <w:rsid w:val="003215DB"/>
    <w:rsid w:val="0033443D"/>
    <w:rsid w:val="00356E0F"/>
    <w:rsid w:val="003633E2"/>
    <w:rsid w:val="00371583"/>
    <w:rsid w:val="00374E5A"/>
    <w:rsid w:val="00383CD6"/>
    <w:rsid w:val="0038778F"/>
    <w:rsid w:val="00387CD9"/>
    <w:rsid w:val="003929DC"/>
    <w:rsid w:val="00394B91"/>
    <w:rsid w:val="003B28C8"/>
    <w:rsid w:val="003B73A8"/>
    <w:rsid w:val="003C0930"/>
    <w:rsid w:val="003C4319"/>
    <w:rsid w:val="003E0255"/>
    <w:rsid w:val="003E1FE8"/>
    <w:rsid w:val="003E2DA0"/>
    <w:rsid w:val="0042528B"/>
    <w:rsid w:val="00425385"/>
    <w:rsid w:val="004469E2"/>
    <w:rsid w:val="00452781"/>
    <w:rsid w:val="00452D61"/>
    <w:rsid w:val="004558C6"/>
    <w:rsid w:val="00471665"/>
    <w:rsid w:val="00474732"/>
    <w:rsid w:val="00481A4D"/>
    <w:rsid w:val="004A540A"/>
    <w:rsid w:val="004A7DE4"/>
    <w:rsid w:val="004D5F33"/>
    <w:rsid w:val="004F3E09"/>
    <w:rsid w:val="004F5E28"/>
    <w:rsid w:val="005036DB"/>
    <w:rsid w:val="00504338"/>
    <w:rsid w:val="00510688"/>
    <w:rsid w:val="0051636B"/>
    <w:rsid w:val="0052235D"/>
    <w:rsid w:val="0052333B"/>
    <w:rsid w:val="00534397"/>
    <w:rsid w:val="00546F79"/>
    <w:rsid w:val="0054720F"/>
    <w:rsid w:val="00553A1A"/>
    <w:rsid w:val="00554A81"/>
    <w:rsid w:val="00560968"/>
    <w:rsid w:val="005721EF"/>
    <w:rsid w:val="00574A40"/>
    <w:rsid w:val="00581B5A"/>
    <w:rsid w:val="00596DC5"/>
    <w:rsid w:val="005B4A6E"/>
    <w:rsid w:val="005D1AC0"/>
    <w:rsid w:val="005D2BCF"/>
    <w:rsid w:val="005D528E"/>
    <w:rsid w:val="005E20F7"/>
    <w:rsid w:val="005E6E8B"/>
    <w:rsid w:val="005F5FF1"/>
    <w:rsid w:val="006056B7"/>
    <w:rsid w:val="00625BA0"/>
    <w:rsid w:val="00631725"/>
    <w:rsid w:val="0064373E"/>
    <w:rsid w:val="006466FD"/>
    <w:rsid w:val="00657F49"/>
    <w:rsid w:val="006623DE"/>
    <w:rsid w:val="00666B98"/>
    <w:rsid w:val="0067416C"/>
    <w:rsid w:val="006746D8"/>
    <w:rsid w:val="006802B5"/>
    <w:rsid w:val="006844D5"/>
    <w:rsid w:val="00690EEC"/>
    <w:rsid w:val="00692F18"/>
    <w:rsid w:val="00696203"/>
    <w:rsid w:val="006A0E4A"/>
    <w:rsid w:val="006A3778"/>
    <w:rsid w:val="006A6F90"/>
    <w:rsid w:val="006C1E4A"/>
    <w:rsid w:val="006D55C1"/>
    <w:rsid w:val="006D6BB5"/>
    <w:rsid w:val="006E1A38"/>
    <w:rsid w:val="006F033D"/>
    <w:rsid w:val="006F41D1"/>
    <w:rsid w:val="00700029"/>
    <w:rsid w:val="00700A98"/>
    <w:rsid w:val="00722404"/>
    <w:rsid w:val="00725E42"/>
    <w:rsid w:val="00730876"/>
    <w:rsid w:val="00730BE3"/>
    <w:rsid w:val="0074098C"/>
    <w:rsid w:val="00740FE4"/>
    <w:rsid w:val="00743866"/>
    <w:rsid w:val="00744666"/>
    <w:rsid w:val="0075216C"/>
    <w:rsid w:val="007565DC"/>
    <w:rsid w:val="00761F64"/>
    <w:rsid w:val="00770C5A"/>
    <w:rsid w:val="00783161"/>
    <w:rsid w:val="00786E25"/>
    <w:rsid w:val="007A13D8"/>
    <w:rsid w:val="007A402E"/>
    <w:rsid w:val="007A75FE"/>
    <w:rsid w:val="007B03C0"/>
    <w:rsid w:val="007B331E"/>
    <w:rsid w:val="007B58AC"/>
    <w:rsid w:val="007C4DED"/>
    <w:rsid w:val="007D17FE"/>
    <w:rsid w:val="007E7F60"/>
    <w:rsid w:val="007F55CE"/>
    <w:rsid w:val="007F6D07"/>
    <w:rsid w:val="008057AE"/>
    <w:rsid w:val="0080670D"/>
    <w:rsid w:val="00811B80"/>
    <w:rsid w:val="008233C4"/>
    <w:rsid w:val="00841E94"/>
    <w:rsid w:val="00846CBD"/>
    <w:rsid w:val="00854C63"/>
    <w:rsid w:val="00861285"/>
    <w:rsid w:val="008664BA"/>
    <w:rsid w:val="00870240"/>
    <w:rsid w:val="008711E2"/>
    <w:rsid w:val="0087259D"/>
    <w:rsid w:val="00881CE9"/>
    <w:rsid w:val="00882297"/>
    <w:rsid w:val="00890B11"/>
    <w:rsid w:val="008A1299"/>
    <w:rsid w:val="008B697F"/>
    <w:rsid w:val="008C039D"/>
    <w:rsid w:val="008D64BF"/>
    <w:rsid w:val="008E1C90"/>
    <w:rsid w:val="00902DD5"/>
    <w:rsid w:val="009056C5"/>
    <w:rsid w:val="009274AF"/>
    <w:rsid w:val="00931798"/>
    <w:rsid w:val="00944BD7"/>
    <w:rsid w:val="00952598"/>
    <w:rsid w:val="00953D49"/>
    <w:rsid w:val="009653AB"/>
    <w:rsid w:val="00981B47"/>
    <w:rsid w:val="009838B1"/>
    <w:rsid w:val="00985831"/>
    <w:rsid w:val="00991090"/>
    <w:rsid w:val="00994F01"/>
    <w:rsid w:val="00997F57"/>
    <w:rsid w:val="009A6398"/>
    <w:rsid w:val="009B3073"/>
    <w:rsid w:val="009C3C9B"/>
    <w:rsid w:val="009C72F2"/>
    <w:rsid w:val="009D1866"/>
    <w:rsid w:val="009F2971"/>
    <w:rsid w:val="009F5A5C"/>
    <w:rsid w:val="00A03731"/>
    <w:rsid w:val="00A23C69"/>
    <w:rsid w:val="00A27428"/>
    <w:rsid w:val="00A32F3B"/>
    <w:rsid w:val="00A34FFE"/>
    <w:rsid w:val="00A41204"/>
    <w:rsid w:val="00A460FF"/>
    <w:rsid w:val="00A62650"/>
    <w:rsid w:val="00A653D0"/>
    <w:rsid w:val="00A9383B"/>
    <w:rsid w:val="00A938FB"/>
    <w:rsid w:val="00AA155F"/>
    <w:rsid w:val="00AA4A8B"/>
    <w:rsid w:val="00AA4B95"/>
    <w:rsid w:val="00AA7499"/>
    <w:rsid w:val="00AB60AB"/>
    <w:rsid w:val="00AF0A7F"/>
    <w:rsid w:val="00AF6269"/>
    <w:rsid w:val="00B05062"/>
    <w:rsid w:val="00B11B24"/>
    <w:rsid w:val="00B26A11"/>
    <w:rsid w:val="00B4337D"/>
    <w:rsid w:val="00B46A32"/>
    <w:rsid w:val="00B5221A"/>
    <w:rsid w:val="00B533E0"/>
    <w:rsid w:val="00B8078F"/>
    <w:rsid w:val="00B83250"/>
    <w:rsid w:val="00B84B74"/>
    <w:rsid w:val="00B91BA2"/>
    <w:rsid w:val="00B963CA"/>
    <w:rsid w:val="00B964A5"/>
    <w:rsid w:val="00BA5C8B"/>
    <w:rsid w:val="00BB4372"/>
    <w:rsid w:val="00BB618F"/>
    <w:rsid w:val="00BD2BA2"/>
    <w:rsid w:val="00BE4AD8"/>
    <w:rsid w:val="00BF143E"/>
    <w:rsid w:val="00C04BEC"/>
    <w:rsid w:val="00C06EA6"/>
    <w:rsid w:val="00C12A6B"/>
    <w:rsid w:val="00C1402C"/>
    <w:rsid w:val="00C26B8C"/>
    <w:rsid w:val="00C34EAA"/>
    <w:rsid w:val="00C40165"/>
    <w:rsid w:val="00C40904"/>
    <w:rsid w:val="00C42DD0"/>
    <w:rsid w:val="00C51ADA"/>
    <w:rsid w:val="00C61E4B"/>
    <w:rsid w:val="00C714AD"/>
    <w:rsid w:val="00C91A2A"/>
    <w:rsid w:val="00C929EA"/>
    <w:rsid w:val="00CA67FB"/>
    <w:rsid w:val="00CA7276"/>
    <w:rsid w:val="00CC2B9F"/>
    <w:rsid w:val="00CD6C74"/>
    <w:rsid w:val="00CE22F0"/>
    <w:rsid w:val="00CE5BBC"/>
    <w:rsid w:val="00CF2C1A"/>
    <w:rsid w:val="00D01DD8"/>
    <w:rsid w:val="00D0208F"/>
    <w:rsid w:val="00D0732A"/>
    <w:rsid w:val="00D16E4D"/>
    <w:rsid w:val="00D21634"/>
    <w:rsid w:val="00D21C33"/>
    <w:rsid w:val="00D257C6"/>
    <w:rsid w:val="00D41742"/>
    <w:rsid w:val="00D45BEC"/>
    <w:rsid w:val="00D72858"/>
    <w:rsid w:val="00D9581A"/>
    <w:rsid w:val="00DC0BD6"/>
    <w:rsid w:val="00DC3572"/>
    <w:rsid w:val="00DC51DE"/>
    <w:rsid w:val="00DD1897"/>
    <w:rsid w:val="00DD4DAC"/>
    <w:rsid w:val="00DD5B71"/>
    <w:rsid w:val="00DE3528"/>
    <w:rsid w:val="00E232A2"/>
    <w:rsid w:val="00E23D02"/>
    <w:rsid w:val="00E23F06"/>
    <w:rsid w:val="00E40B88"/>
    <w:rsid w:val="00E637FD"/>
    <w:rsid w:val="00E67C24"/>
    <w:rsid w:val="00E7767F"/>
    <w:rsid w:val="00E90447"/>
    <w:rsid w:val="00E95E60"/>
    <w:rsid w:val="00EA5159"/>
    <w:rsid w:val="00EB09BA"/>
    <w:rsid w:val="00EB40CB"/>
    <w:rsid w:val="00EC0CB7"/>
    <w:rsid w:val="00EC12CE"/>
    <w:rsid w:val="00EC310D"/>
    <w:rsid w:val="00EC3FF2"/>
    <w:rsid w:val="00EC7907"/>
    <w:rsid w:val="00EE1618"/>
    <w:rsid w:val="00EE289B"/>
    <w:rsid w:val="00EE7770"/>
    <w:rsid w:val="00EF1FA2"/>
    <w:rsid w:val="00EF54D3"/>
    <w:rsid w:val="00EF77DB"/>
    <w:rsid w:val="00F013F2"/>
    <w:rsid w:val="00F01C0B"/>
    <w:rsid w:val="00F03291"/>
    <w:rsid w:val="00F077BF"/>
    <w:rsid w:val="00F173FA"/>
    <w:rsid w:val="00F23528"/>
    <w:rsid w:val="00F2377F"/>
    <w:rsid w:val="00F45C92"/>
    <w:rsid w:val="00F575EE"/>
    <w:rsid w:val="00F74897"/>
    <w:rsid w:val="00F81DE7"/>
    <w:rsid w:val="00F82233"/>
    <w:rsid w:val="00F923AE"/>
    <w:rsid w:val="00F951AA"/>
    <w:rsid w:val="00FA4A04"/>
    <w:rsid w:val="00FA4FEF"/>
    <w:rsid w:val="00FC7A8C"/>
    <w:rsid w:val="00FD2BCC"/>
    <w:rsid w:val="00FD5E7A"/>
    <w:rsid w:val="00FD633E"/>
    <w:rsid w:val="00FD6ABC"/>
    <w:rsid w:val="00FE1BE3"/>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C199E494-5031-48BF-AD02-E21C0AA6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5A"/>
    <w:rPr>
      <w:sz w:val="24"/>
      <w:szCs w:val="24"/>
      <w:lang w:eastAsia="en-US"/>
    </w:rPr>
  </w:style>
  <w:style w:type="paragraph" w:styleId="Heading1">
    <w:name w:val="heading 1"/>
    <w:basedOn w:val="Normal"/>
    <w:link w:val="Heading1Char"/>
    <w:uiPriority w:val="1"/>
    <w:qFormat/>
    <w:rsid w:val="00985831"/>
    <w:pPr>
      <w:widowControl w:val="0"/>
      <w:autoSpaceDE w:val="0"/>
      <w:autoSpaceDN w:val="0"/>
      <w:ind w:left="131"/>
      <w:jc w:val="both"/>
      <w:outlineLvl w:val="0"/>
    </w:pPr>
    <w:rPr>
      <w:rFonts w:ascii="Corbel" w:eastAsia="Corbel" w:hAnsi="Corbel" w:cs="Corbel"/>
      <w:b/>
      <w:bCs/>
    </w:rPr>
  </w:style>
  <w:style w:type="paragraph" w:styleId="Heading2">
    <w:name w:val="heading 2"/>
    <w:basedOn w:val="Normal"/>
    <w:link w:val="Heading2Char"/>
    <w:uiPriority w:val="1"/>
    <w:qFormat/>
    <w:rsid w:val="000974DB"/>
    <w:pPr>
      <w:widowControl w:val="0"/>
      <w:autoSpaceDE w:val="0"/>
      <w:autoSpaceDN w:val="0"/>
      <w:spacing w:line="318" w:lineRule="exact"/>
      <w:ind w:left="640"/>
      <w:outlineLvl w:val="1"/>
    </w:pPr>
    <w:rPr>
      <w:rFonts w:eastAsia="Times New Roman"/>
      <w:b/>
      <w:bCs/>
      <w:i/>
      <w:sz w:val="28"/>
      <w:szCs w:val="28"/>
      <w:lang w:bidi="en-US"/>
    </w:rPr>
  </w:style>
  <w:style w:type="paragraph" w:styleId="Heading3">
    <w:name w:val="heading 3"/>
    <w:basedOn w:val="Normal"/>
    <w:link w:val="Heading3Char"/>
    <w:uiPriority w:val="1"/>
    <w:qFormat/>
    <w:rsid w:val="000974DB"/>
    <w:pPr>
      <w:widowControl w:val="0"/>
      <w:autoSpaceDE w:val="0"/>
      <w:autoSpaceDN w:val="0"/>
      <w:spacing w:before="93"/>
      <w:ind w:left="1002" w:right="663"/>
      <w:jc w:val="center"/>
      <w:outlineLvl w:val="2"/>
    </w:pPr>
    <w:rPr>
      <w:rFonts w:eastAsia="Times New Roman"/>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E5A"/>
    <w:rPr>
      <w:color w:val="0000FF" w:themeColor="hyperlink"/>
      <w:u w:val="single"/>
    </w:rPr>
  </w:style>
  <w:style w:type="paragraph" w:styleId="ListParagraph">
    <w:name w:val="List Paragraph"/>
    <w:basedOn w:val="Normal"/>
    <w:uiPriority w:val="34"/>
    <w:qFormat/>
    <w:rsid w:val="00F2377F"/>
    <w:pPr>
      <w:ind w:left="720"/>
      <w:contextualSpacing/>
    </w:pPr>
  </w:style>
  <w:style w:type="character" w:customStyle="1" w:styleId="Heading1Char">
    <w:name w:val="Heading 1 Char"/>
    <w:basedOn w:val="DefaultParagraphFont"/>
    <w:link w:val="Heading1"/>
    <w:uiPriority w:val="1"/>
    <w:rsid w:val="00985831"/>
    <w:rPr>
      <w:rFonts w:ascii="Corbel" w:eastAsia="Corbel" w:hAnsi="Corbel" w:cs="Corbel"/>
      <w:b/>
      <w:bCs/>
      <w:sz w:val="24"/>
      <w:szCs w:val="24"/>
      <w:lang w:eastAsia="en-US"/>
    </w:rPr>
  </w:style>
  <w:style w:type="paragraph" w:styleId="BodyText">
    <w:name w:val="Body Text"/>
    <w:basedOn w:val="Normal"/>
    <w:link w:val="BodyTextChar"/>
    <w:uiPriority w:val="1"/>
    <w:qFormat/>
    <w:rsid w:val="00985831"/>
    <w:pPr>
      <w:widowControl w:val="0"/>
      <w:autoSpaceDE w:val="0"/>
      <w:autoSpaceDN w:val="0"/>
    </w:pPr>
    <w:rPr>
      <w:rFonts w:ascii="Corbel" w:eastAsia="Corbel" w:hAnsi="Corbel" w:cs="Corbel"/>
    </w:rPr>
  </w:style>
  <w:style w:type="character" w:customStyle="1" w:styleId="BodyTextChar">
    <w:name w:val="Body Text Char"/>
    <w:basedOn w:val="DefaultParagraphFont"/>
    <w:link w:val="BodyText"/>
    <w:uiPriority w:val="1"/>
    <w:rsid w:val="00985831"/>
    <w:rPr>
      <w:rFonts w:ascii="Corbel" w:eastAsia="Corbel" w:hAnsi="Corbel" w:cs="Corbel"/>
      <w:sz w:val="24"/>
      <w:szCs w:val="24"/>
      <w:lang w:eastAsia="en-US"/>
    </w:rPr>
  </w:style>
  <w:style w:type="paragraph" w:styleId="FootnoteText">
    <w:name w:val="footnote text"/>
    <w:basedOn w:val="Normal"/>
    <w:link w:val="FootnoteTextChar"/>
    <w:uiPriority w:val="99"/>
    <w:unhideWhenUsed/>
    <w:rsid w:val="008E1C90"/>
  </w:style>
  <w:style w:type="character" w:customStyle="1" w:styleId="FootnoteTextChar">
    <w:name w:val="Footnote Text Char"/>
    <w:basedOn w:val="DefaultParagraphFont"/>
    <w:link w:val="FootnoteText"/>
    <w:uiPriority w:val="99"/>
    <w:rsid w:val="008E1C90"/>
    <w:rPr>
      <w:sz w:val="24"/>
      <w:szCs w:val="24"/>
      <w:lang w:eastAsia="en-US"/>
    </w:rPr>
  </w:style>
  <w:style w:type="character" w:styleId="FootnoteReference">
    <w:name w:val="footnote reference"/>
    <w:basedOn w:val="DefaultParagraphFont"/>
    <w:uiPriority w:val="99"/>
    <w:unhideWhenUsed/>
    <w:rsid w:val="008E1C90"/>
    <w:rPr>
      <w:vertAlign w:val="superscript"/>
    </w:rPr>
  </w:style>
  <w:style w:type="table" w:styleId="TableGrid">
    <w:name w:val="Table Grid"/>
    <w:basedOn w:val="TableNormal"/>
    <w:uiPriority w:val="59"/>
    <w:rsid w:val="00AA4B95"/>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974DB"/>
    <w:rPr>
      <w:rFonts w:eastAsia="Times New Roman"/>
      <w:b/>
      <w:bCs/>
      <w:i/>
      <w:sz w:val="28"/>
      <w:szCs w:val="28"/>
      <w:lang w:eastAsia="en-US" w:bidi="en-US"/>
    </w:rPr>
  </w:style>
  <w:style w:type="character" w:customStyle="1" w:styleId="Heading3Char">
    <w:name w:val="Heading 3 Char"/>
    <w:basedOn w:val="DefaultParagraphFont"/>
    <w:link w:val="Heading3"/>
    <w:uiPriority w:val="1"/>
    <w:rsid w:val="000974DB"/>
    <w:rPr>
      <w:rFonts w:eastAsia="Times New Roman"/>
      <w:b/>
      <w:bCs/>
      <w:i/>
      <w:sz w:val="24"/>
      <w:szCs w:val="24"/>
      <w:lang w:eastAsia="en-US" w:bidi="en-US"/>
    </w:rPr>
  </w:style>
  <w:style w:type="paragraph" w:styleId="TOC1">
    <w:name w:val="toc 1"/>
    <w:basedOn w:val="Normal"/>
    <w:uiPriority w:val="1"/>
    <w:qFormat/>
    <w:rsid w:val="000974DB"/>
    <w:pPr>
      <w:widowControl w:val="0"/>
      <w:autoSpaceDE w:val="0"/>
      <w:autoSpaceDN w:val="0"/>
      <w:ind w:left="1360"/>
    </w:pPr>
    <w:rPr>
      <w:rFonts w:eastAsia="Times New Roman"/>
      <w:b/>
      <w:bCs/>
      <w:i/>
      <w:u w:val="single" w:color="000000"/>
      <w:lang w:bidi="en-US"/>
    </w:rPr>
  </w:style>
  <w:style w:type="paragraph" w:styleId="TOC2">
    <w:name w:val="toc 2"/>
    <w:basedOn w:val="Normal"/>
    <w:uiPriority w:val="1"/>
    <w:qFormat/>
    <w:rsid w:val="000974DB"/>
    <w:pPr>
      <w:widowControl w:val="0"/>
      <w:autoSpaceDE w:val="0"/>
      <w:autoSpaceDN w:val="0"/>
      <w:ind w:left="2080"/>
    </w:pPr>
    <w:rPr>
      <w:rFonts w:eastAsia="Times New Roman"/>
      <w:b/>
      <w:bCs/>
      <w:i/>
      <w:u w:val="single" w:color="000000"/>
      <w:lang w:bidi="en-US"/>
    </w:rPr>
  </w:style>
  <w:style w:type="paragraph" w:styleId="TOC3">
    <w:name w:val="toc 3"/>
    <w:basedOn w:val="Normal"/>
    <w:uiPriority w:val="1"/>
    <w:qFormat/>
    <w:rsid w:val="000974DB"/>
    <w:pPr>
      <w:widowControl w:val="0"/>
      <w:autoSpaceDE w:val="0"/>
      <w:autoSpaceDN w:val="0"/>
      <w:ind w:left="2800"/>
    </w:pPr>
    <w:rPr>
      <w:rFonts w:eastAsia="Times New Roman"/>
      <w:b/>
      <w:bCs/>
      <w:i/>
      <w:u w:val="single" w:color="000000"/>
      <w:lang w:bidi="en-US"/>
    </w:rPr>
  </w:style>
  <w:style w:type="paragraph" w:customStyle="1" w:styleId="TableParagraph">
    <w:name w:val="Table Paragraph"/>
    <w:basedOn w:val="Normal"/>
    <w:uiPriority w:val="1"/>
    <w:qFormat/>
    <w:rsid w:val="000974DB"/>
    <w:pPr>
      <w:widowControl w:val="0"/>
      <w:autoSpaceDE w:val="0"/>
      <w:autoSpaceDN w:val="0"/>
      <w:ind w:left="200"/>
    </w:pPr>
    <w:rPr>
      <w:rFonts w:eastAsia="Times New Roman"/>
      <w:sz w:val="22"/>
      <w:szCs w:val="22"/>
      <w:lang w:bidi="en-US"/>
    </w:rPr>
  </w:style>
  <w:style w:type="paragraph" w:customStyle="1" w:styleId="p9">
    <w:name w:val="p9"/>
    <w:basedOn w:val="Normal"/>
    <w:rsid w:val="00394B91"/>
    <w:pPr>
      <w:widowControl w:val="0"/>
      <w:tabs>
        <w:tab w:val="left" w:pos="204"/>
      </w:tabs>
      <w:autoSpaceDE w:val="0"/>
      <w:autoSpaceDN w:val="0"/>
      <w:adjustRightInd w:val="0"/>
      <w:spacing w:line="266" w:lineRule="atLeast"/>
    </w:pPr>
    <w:rPr>
      <w:rFonts w:eastAsia="Times New Roman"/>
      <w:sz w:val="20"/>
    </w:rPr>
  </w:style>
  <w:style w:type="paragraph" w:customStyle="1" w:styleId="p7">
    <w:name w:val="p7"/>
    <w:basedOn w:val="Normal"/>
    <w:rsid w:val="00394B91"/>
    <w:pPr>
      <w:widowControl w:val="0"/>
      <w:tabs>
        <w:tab w:val="left" w:pos="204"/>
      </w:tabs>
      <w:autoSpaceDE w:val="0"/>
      <w:autoSpaceDN w:val="0"/>
      <w:adjustRightInd w:val="0"/>
      <w:spacing w:line="232" w:lineRule="atLeast"/>
    </w:pPr>
    <w:rPr>
      <w:rFonts w:eastAsia="Times New Roman"/>
      <w:sz w:val="20"/>
    </w:rPr>
  </w:style>
  <w:style w:type="paragraph" w:styleId="BodyTextIndent">
    <w:name w:val="Body Text Indent"/>
    <w:basedOn w:val="Normal"/>
    <w:link w:val="BodyTextIndentChar"/>
    <w:rsid w:val="00394B91"/>
    <w:pPr>
      <w:tabs>
        <w:tab w:val="left" w:pos="204"/>
      </w:tabs>
      <w:autoSpaceDE w:val="0"/>
      <w:autoSpaceDN w:val="0"/>
      <w:adjustRightInd w:val="0"/>
      <w:spacing w:after="120"/>
      <w:ind w:left="204"/>
    </w:pPr>
    <w:rPr>
      <w:rFonts w:eastAsia="Times New Roman"/>
      <w:bCs/>
      <w:iCs/>
      <w:szCs w:val="23"/>
    </w:rPr>
  </w:style>
  <w:style w:type="character" w:customStyle="1" w:styleId="BodyTextIndentChar">
    <w:name w:val="Body Text Indent Char"/>
    <w:basedOn w:val="DefaultParagraphFont"/>
    <w:link w:val="BodyTextIndent"/>
    <w:rsid w:val="00394B91"/>
    <w:rPr>
      <w:rFonts w:eastAsia="Times New Roman"/>
      <w:bCs/>
      <w:iCs/>
      <w:sz w:val="24"/>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862">
      <w:bodyDiv w:val="1"/>
      <w:marLeft w:val="0"/>
      <w:marRight w:val="0"/>
      <w:marTop w:val="0"/>
      <w:marBottom w:val="0"/>
      <w:divBdr>
        <w:top w:val="none" w:sz="0" w:space="0" w:color="auto"/>
        <w:left w:val="none" w:sz="0" w:space="0" w:color="auto"/>
        <w:bottom w:val="none" w:sz="0" w:space="0" w:color="auto"/>
        <w:right w:val="none" w:sz="0" w:space="0" w:color="auto"/>
      </w:divBdr>
      <w:divsChild>
        <w:div w:id="2249238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82782548550827/"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SMBTYJpR1yKWQFE5OsXe5DSuynS73KFdU22cxTxXvK3RENQ/viewform" TargetMode="External"/><Relationship Id="rId4" Type="http://schemas.openxmlformats.org/officeDocument/2006/relationships/settings" Target="settings.xml"/><Relationship Id="rId9" Type="http://schemas.openxmlformats.org/officeDocument/2006/relationships/hyperlink" Target="https://poorpeoplescampaign.org/"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hnandrews:Documents:UUCSF%20Money:Income%20and%20Expense%20Tracker%202017-18%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hnandrews:Documents:UUCSF%20Money:Pledge%20Receipts%20Histo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hnandrews:Documents:UUCSF%20Money:Rental%20Receipts%20His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012520295284801"/>
          <c:y val="4.9408287131397603E-2"/>
          <c:w val="0.69253271369159297"/>
          <c:h val="0.93576922672918295"/>
        </c:manualLayout>
      </c:layout>
      <c:lineChart>
        <c:grouping val="standard"/>
        <c:varyColors val="0"/>
        <c:ser>
          <c:idx val="0"/>
          <c:order val="0"/>
          <c:tx>
            <c:strRef>
              <c:f>Summary!$D$16</c:f>
              <c:strCache>
                <c:ptCount val="1"/>
                <c:pt idx="0">
                  <c:v>Total Bank Accounts</c:v>
                </c:pt>
              </c:strCache>
            </c:strRef>
          </c:tx>
          <c:cat>
            <c:strRef>
              <c:f>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Summary!$D$17:$D$29</c:f>
              <c:numCache>
                <c:formatCode>_("$"* #,##0_);_("$"* \(#,##0\);_("$"* "-"_);_(@_)</c:formatCode>
                <c:ptCount val="13"/>
                <c:pt idx="0">
                  <c:v>65892</c:v>
                </c:pt>
                <c:pt idx="1">
                  <c:v>77146</c:v>
                </c:pt>
                <c:pt idx="2">
                  <c:v>82583</c:v>
                </c:pt>
                <c:pt idx="3">
                  <c:v>73724</c:v>
                </c:pt>
                <c:pt idx="4">
                  <c:v>78521</c:v>
                </c:pt>
                <c:pt idx="5">
                  <c:v>79802</c:v>
                </c:pt>
                <c:pt idx="6">
                  <c:v>78812</c:v>
                </c:pt>
                <c:pt idx="7">
                  <c:v>78444</c:v>
                </c:pt>
                <c:pt idx="8">
                  <c:v>80382</c:v>
                </c:pt>
                <c:pt idx="9">
                  <c:v>73046</c:v>
                </c:pt>
              </c:numCache>
            </c:numRef>
          </c:val>
          <c:smooth val="0"/>
          <c:extLst>
            <c:ext xmlns:c16="http://schemas.microsoft.com/office/drawing/2014/chart" uri="{C3380CC4-5D6E-409C-BE32-E72D297353CC}">
              <c16:uniqueId val="{00000000-A7BE-4004-A90E-B62AA39568B3}"/>
            </c:ext>
          </c:extLst>
        </c:ser>
        <c:ser>
          <c:idx val="1"/>
          <c:order val="1"/>
          <c:tx>
            <c:strRef>
              <c:f>Summary!$E$16</c:f>
              <c:strCache>
                <c:ptCount val="1"/>
                <c:pt idx="0">
                  <c:v>Available Funds</c:v>
                </c:pt>
              </c:strCache>
            </c:strRef>
          </c:tx>
          <c:spPr>
            <a:ln w="38100">
              <a:solidFill>
                <a:srgbClr val="000000"/>
              </a:solidFill>
              <a:prstDash val="solid"/>
            </a:ln>
          </c:spPr>
          <c:cat>
            <c:strRef>
              <c:f>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Summary!$E$17:$E$29</c:f>
              <c:numCache>
                <c:formatCode>_("$"* #,##0_);_("$"* \(#,##0\);_("$"* "-"_);_(@_)</c:formatCode>
                <c:ptCount val="13"/>
                <c:pt idx="0">
                  <c:v>51411</c:v>
                </c:pt>
                <c:pt idx="1">
                  <c:v>70453</c:v>
                </c:pt>
                <c:pt idx="2">
                  <c:v>76593</c:v>
                </c:pt>
                <c:pt idx="3">
                  <c:v>67500</c:v>
                </c:pt>
                <c:pt idx="4">
                  <c:v>71999</c:v>
                </c:pt>
                <c:pt idx="5">
                  <c:v>72938</c:v>
                </c:pt>
                <c:pt idx="6">
                  <c:v>71972</c:v>
                </c:pt>
                <c:pt idx="7">
                  <c:v>71529</c:v>
                </c:pt>
                <c:pt idx="8">
                  <c:v>73384</c:v>
                </c:pt>
                <c:pt idx="9">
                  <c:v>66008</c:v>
                </c:pt>
              </c:numCache>
            </c:numRef>
          </c:val>
          <c:smooth val="0"/>
          <c:extLst>
            <c:ext xmlns:c16="http://schemas.microsoft.com/office/drawing/2014/chart" uri="{C3380CC4-5D6E-409C-BE32-E72D297353CC}">
              <c16:uniqueId val="{00000001-A7BE-4004-A90E-B62AA39568B3}"/>
            </c:ext>
          </c:extLst>
        </c:ser>
        <c:ser>
          <c:idx val="2"/>
          <c:order val="2"/>
          <c:tx>
            <c:strRef>
              <c:f>Summary!$F$16</c:f>
              <c:strCache>
                <c:ptCount val="1"/>
                <c:pt idx="0">
                  <c:v>Net Operating Income</c:v>
                </c:pt>
              </c:strCache>
            </c:strRef>
          </c:tx>
          <c:cat>
            <c:strRef>
              <c:f>Summary!$C$17:$C$29</c:f>
              <c:strCache>
                <c:ptCount val="13"/>
                <c:pt idx="0">
                  <c:v>June</c:v>
                </c:pt>
                <c:pt idx="1">
                  <c:v>July</c:v>
                </c:pt>
                <c:pt idx="2">
                  <c:v>Aug</c:v>
                </c:pt>
                <c:pt idx="3">
                  <c:v>Sept</c:v>
                </c:pt>
                <c:pt idx="4">
                  <c:v>Oct</c:v>
                </c:pt>
                <c:pt idx="5">
                  <c:v>Nov</c:v>
                </c:pt>
                <c:pt idx="6">
                  <c:v>Dec</c:v>
                </c:pt>
                <c:pt idx="7">
                  <c:v>Jan</c:v>
                </c:pt>
                <c:pt idx="8">
                  <c:v>Feb</c:v>
                </c:pt>
                <c:pt idx="9">
                  <c:v>Mar</c:v>
                </c:pt>
                <c:pt idx="10">
                  <c:v>Apr</c:v>
                </c:pt>
                <c:pt idx="11">
                  <c:v>May</c:v>
                </c:pt>
                <c:pt idx="12">
                  <c:v>June</c:v>
                </c:pt>
              </c:strCache>
            </c:strRef>
          </c:cat>
          <c:val>
            <c:numRef>
              <c:f>Summary!$F$17:$F$29</c:f>
              <c:numCache>
                <c:formatCode>_("$"* #,##0_);_("$"* \(#,##0\);_("$"* "-"_);_(@_)</c:formatCode>
                <c:ptCount val="13"/>
                <c:pt idx="0">
                  <c:v>0</c:v>
                </c:pt>
                <c:pt idx="1">
                  <c:v>19087</c:v>
                </c:pt>
                <c:pt idx="2">
                  <c:v>25025</c:v>
                </c:pt>
                <c:pt idx="3">
                  <c:v>16283</c:v>
                </c:pt>
                <c:pt idx="4">
                  <c:v>20782</c:v>
                </c:pt>
                <c:pt idx="5">
                  <c:v>21721</c:v>
                </c:pt>
                <c:pt idx="6">
                  <c:v>20963</c:v>
                </c:pt>
                <c:pt idx="7">
                  <c:v>20314</c:v>
                </c:pt>
                <c:pt idx="8">
                  <c:v>22169</c:v>
                </c:pt>
                <c:pt idx="9">
                  <c:v>14791</c:v>
                </c:pt>
              </c:numCache>
            </c:numRef>
          </c:val>
          <c:smooth val="0"/>
          <c:extLst>
            <c:ext xmlns:c16="http://schemas.microsoft.com/office/drawing/2014/chart" uri="{C3380CC4-5D6E-409C-BE32-E72D297353CC}">
              <c16:uniqueId val="{00000002-A7BE-4004-A90E-B62AA39568B3}"/>
            </c:ext>
          </c:extLst>
        </c:ser>
        <c:dLbls>
          <c:showLegendKey val="0"/>
          <c:showVal val="0"/>
          <c:showCatName val="0"/>
          <c:showSerName val="0"/>
          <c:showPercent val="0"/>
          <c:showBubbleSize val="0"/>
        </c:dLbls>
        <c:marker val="1"/>
        <c:smooth val="0"/>
        <c:axId val="-2120697848"/>
        <c:axId val="2139744184"/>
      </c:lineChart>
      <c:catAx>
        <c:axId val="-2120697848"/>
        <c:scaling>
          <c:orientation val="minMax"/>
        </c:scaling>
        <c:delete val="0"/>
        <c:axPos val="b"/>
        <c:numFmt formatCode="General" sourceLinked="1"/>
        <c:majorTickMark val="out"/>
        <c:minorTickMark val="none"/>
        <c:tickLblPos val="nextTo"/>
        <c:crossAx val="2139744184"/>
        <c:crosses val="autoZero"/>
        <c:auto val="1"/>
        <c:lblAlgn val="ctr"/>
        <c:lblOffset val="100"/>
        <c:noMultiLvlLbl val="0"/>
      </c:catAx>
      <c:valAx>
        <c:axId val="2139744184"/>
        <c:scaling>
          <c:orientation val="minMax"/>
        </c:scaling>
        <c:delete val="0"/>
        <c:axPos val="l"/>
        <c:majorGridlines/>
        <c:numFmt formatCode="_(&quot;$&quot;* #,##0_);_(&quot;$&quot;* \(#,##0\);_(&quot;$&quot;* &quot;-&quot;_);_(@_)" sourceLinked="1"/>
        <c:majorTickMark val="out"/>
        <c:minorTickMark val="none"/>
        <c:tickLblPos val="nextTo"/>
        <c:crossAx val="-2120697848"/>
        <c:crosses val="autoZero"/>
        <c:crossBetween val="between"/>
      </c:valAx>
    </c:plotArea>
    <c:legend>
      <c:legendPos val="r"/>
      <c:layout>
        <c:manualLayout>
          <c:xMode val="edge"/>
          <c:yMode val="edge"/>
          <c:x val="0.798747251258772"/>
          <c:y val="0.42310981205787901"/>
          <c:w val="0.18602941220540001"/>
          <c:h val="0.14883935265028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734433013391601"/>
          <c:y val="4.2221873905106101E-2"/>
          <c:w val="0.80670518282817405"/>
          <c:h val="0.89508450294602404"/>
        </c:manualLayout>
      </c:layout>
      <c:lineChart>
        <c:grouping val="standard"/>
        <c:varyColors val="0"/>
        <c:ser>
          <c:idx val="0"/>
          <c:order val="0"/>
          <c:tx>
            <c:strRef>
              <c:f>'[Pledge Receipts History.xlsx]Sheet1'!$B$3</c:f>
              <c:strCache>
                <c:ptCount val="1"/>
                <c:pt idx="0">
                  <c:v>2012-13</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History.xlsx]Sheet1'!$B$4:$B$16</c:f>
              <c:numCache>
                <c:formatCode>0</c:formatCode>
                <c:ptCount val="13"/>
                <c:pt idx="0" formatCode="General">
                  <c:v>0</c:v>
                </c:pt>
                <c:pt idx="1">
                  <c:v>11.26760563380282</c:v>
                </c:pt>
                <c:pt idx="2">
                  <c:v>28.16901408450704</c:v>
                </c:pt>
                <c:pt idx="3">
                  <c:v>33.802816901408448</c:v>
                </c:pt>
                <c:pt idx="4">
                  <c:v>52.112676056338017</c:v>
                </c:pt>
                <c:pt idx="5">
                  <c:v>61.971830985915489</c:v>
                </c:pt>
                <c:pt idx="6">
                  <c:v>66.197183098591552</c:v>
                </c:pt>
                <c:pt idx="7">
                  <c:v>69.014084507042256</c:v>
                </c:pt>
                <c:pt idx="8">
                  <c:v>78.873239436619542</c:v>
                </c:pt>
                <c:pt idx="9">
                  <c:v>83.098591549295776</c:v>
                </c:pt>
                <c:pt idx="10">
                  <c:v>83.098591549295776</c:v>
                </c:pt>
                <c:pt idx="11">
                  <c:v>92.957746478873233</c:v>
                </c:pt>
                <c:pt idx="12">
                  <c:v>102.8169014084507</c:v>
                </c:pt>
              </c:numCache>
            </c:numRef>
          </c:val>
          <c:smooth val="0"/>
          <c:extLst>
            <c:ext xmlns:c16="http://schemas.microsoft.com/office/drawing/2014/chart" uri="{C3380CC4-5D6E-409C-BE32-E72D297353CC}">
              <c16:uniqueId val="{00000000-A15C-457B-9131-1BE0B93832FB}"/>
            </c:ext>
          </c:extLst>
        </c:ser>
        <c:ser>
          <c:idx val="1"/>
          <c:order val="1"/>
          <c:tx>
            <c:strRef>
              <c:f>'[Pledge Receipts History.xlsx]Sheet1'!$C$3</c:f>
              <c:strCache>
                <c:ptCount val="1"/>
                <c:pt idx="0">
                  <c:v>2013-14</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History.xlsx]Sheet1'!$C$4:$C$16</c:f>
              <c:numCache>
                <c:formatCode>0</c:formatCode>
                <c:ptCount val="13"/>
                <c:pt idx="0" formatCode="General">
                  <c:v>0</c:v>
                </c:pt>
                <c:pt idx="1">
                  <c:v>17.21854304635762</c:v>
                </c:pt>
                <c:pt idx="2">
                  <c:v>29.139072847682119</c:v>
                </c:pt>
                <c:pt idx="3">
                  <c:v>46.357615894039732</c:v>
                </c:pt>
                <c:pt idx="4">
                  <c:v>64.900662251655632</c:v>
                </c:pt>
                <c:pt idx="5">
                  <c:v>64.900662251655632</c:v>
                </c:pt>
                <c:pt idx="6">
                  <c:v>68.874172185430268</c:v>
                </c:pt>
                <c:pt idx="7">
                  <c:v>76.821192052979924</c:v>
                </c:pt>
                <c:pt idx="8">
                  <c:v>79.470198675496675</c:v>
                </c:pt>
                <c:pt idx="9">
                  <c:v>84.768211920529808</c:v>
                </c:pt>
                <c:pt idx="10">
                  <c:v>87.417218543046403</c:v>
                </c:pt>
                <c:pt idx="11">
                  <c:v>90.066225165562898</c:v>
                </c:pt>
                <c:pt idx="12">
                  <c:v>96.688741721853972</c:v>
                </c:pt>
              </c:numCache>
            </c:numRef>
          </c:val>
          <c:smooth val="0"/>
          <c:extLst>
            <c:ext xmlns:c16="http://schemas.microsoft.com/office/drawing/2014/chart" uri="{C3380CC4-5D6E-409C-BE32-E72D297353CC}">
              <c16:uniqueId val="{00000001-A15C-457B-9131-1BE0B93832FB}"/>
            </c:ext>
          </c:extLst>
        </c:ser>
        <c:ser>
          <c:idx val="2"/>
          <c:order val="2"/>
          <c:tx>
            <c:strRef>
              <c:f>'[Pledge Receipts History.xlsx]Sheet1'!$D$3</c:f>
              <c:strCache>
                <c:ptCount val="1"/>
                <c:pt idx="0">
                  <c:v>2014-15</c:v>
                </c:pt>
              </c:strCache>
            </c:strRef>
          </c:tx>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History.xlsx]Sheet1'!$D$4:$D$16</c:f>
              <c:numCache>
                <c:formatCode>0</c:formatCode>
                <c:ptCount val="13"/>
                <c:pt idx="0" formatCode="General">
                  <c:v>0</c:v>
                </c:pt>
                <c:pt idx="1">
                  <c:v>26.865671641791049</c:v>
                </c:pt>
                <c:pt idx="2">
                  <c:v>29.85074626865671</c:v>
                </c:pt>
                <c:pt idx="3">
                  <c:v>32.835820895522389</c:v>
                </c:pt>
                <c:pt idx="4">
                  <c:v>35.820895522388057</c:v>
                </c:pt>
                <c:pt idx="5">
                  <c:v>38.805970149253731</c:v>
                </c:pt>
                <c:pt idx="6">
                  <c:v>70.149253731343293</c:v>
                </c:pt>
                <c:pt idx="7">
                  <c:v>80.597014925373102</c:v>
                </c:pt>
                <c:pt idx="8">
                  <c:v>80.597014925373102</c:v>
                </c:pt>
                <c:pt idx="9">
                  <c:v>88.059701492537144</c:v>
                </c:pt>
                <c:pt idx="10">
                  <c:v>91.044776119402812</c:v>
                </c:pt>
                <c:pt idx="11">
                  <c:v>98.507462686567166</c:v>
                </c:pt>
                <c:pt idx="12">
                  <c:v>101.49253731343281</c:v>
                </c:pt>
              </c:numCache>
            </c:numRef>
          </c:val>
          <c:smooth val="0"/>
          <c:extLst>
            <c:ext xmlns:c16="http://schemas.microsoft.com/office/drawing/2014/chart" uri="{C3380CC4-5D6E-409C-BE32-E72D297353CC}">
              <c16:uniqueId val="{00000002-A15C-457B-9131-1BE0B93832FB}"/>
            </c:ext>
          </c:extLst>
        </c:ser>
        <c:ser>
          <c:idx val="3"/>
          <c:order val="3"/>
          <c:tx>
            <c:strRef>
              <c:f>'[Pledge Receipts History.xlsx]Sheet1'!$E$3</c:f>
              <c:strCache>
                <c:ptCount val="1"/>
                <c:pt idx="0">
                  <c:v>2015-16</c:v>
                </c:pt>
              </c:strCache>
            </c:strRef>
          </c:tx>
          <c:spPr>
            <a:ln>
              <a:solidFill>
                <a:srgbClr val="800000"/>
              </a:solidFill>
            </a:ln>
          </c:spPr>
          <c:marker>
            <c:spPr>
              <a:solidFill>
                <a:srgbClr val="660066"/>
              </a:solidFill>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History.xlsx]Sheet1'!$E$4:$E$16</c:f>
              <c:numCache>
                <c:formatCode>0</c:formatCode>
                <c:ptCount val="13"/>
                <c:pt idx="0" formatCode="General">
                  <c:v>0</c:v>
                </c:pt>
                <c:pt idx="1">
                  <c:v>22.222222222222179</c:v>
                </c:pt>
                <c:pt idx="2">
                  <c:v>25</c:v>
                </c:pt>
                <c:pt idx="3">
                  <c:v>30.555555555555561</c:v>
                </c:pt>
                <c:pt idx="4">
                  <c:v>36.111111111111107</c:v>
                </c:pt>
                <c:pt idx="5">
                  <c:v>59.722222222222221</c:v>
                </c:pt>
                <c:pt idx="6">
                  <c:v>66.666666666666643</c:v>
                </c:pt>
                <c:pt idx="7">
                  <c:v>73.611111111111114</c:v>
                </c:pt>
                <c:pt idx="8">
                  <c:v>80.555555555555387</c:v>
                </c:pt>
                <c:pt idx="9">
                  <c:v>88.888888888888545</c:v>
                </c:pt>
                <c:pt idx="10">
                  <c:v>91.666666666666643</c:v>
                </c:pt>
                <c:pt idx="11">
                  <c:v>94.4444444444445</c:v>
                </c:pt>
                <c:pt idx="12">
                  <c:v>98.611111111111114</c:v>
                </c:pt>
              </c:numCache>
            </c:numRef>
          </c:val>
          <c:smooth val="0"/>
          <c:extLst>
            <c:ext xmlns:c16="http://schemas.microsoft.com/office/drawing/2014/chart" uri="{C3380CC4-5D6E-409C-BE32-E72D297353CC}">
              <c16:uniqueId val="{00000003-A15C-457B-9131-1BE0B93832FB}"/>
            </c:ext>
          </c:extLst>
        </c:ser>
        <c:ser>
          <c:idx val="4"/>
          <c:order val="4"/>
          <c:tx>
            <c:strRef>
              <c:f>'[Pledge Receipts History.xlsx]Sheet1'!$F$3</c:f>
              <c:strCache>
                <c:ptCount val="1"/>
                <c:pt idx="0">
                  <c:v>2016-17</c:v>
                </c:pt>
              </c:strCache>
            </c:strRef>
          </c:tx>
          <c:spPr>
            <a:ln>
              <a:solidFill>
                <a:schemeClr val="accent6"/>
              </a:solidFill>
            </a:ln>
          </c:spPr>
          <c:marker>
            <c:symbol val="square"/>
            <c:size val="9"/>
            <c:spPr>
              <a:solidFill>
                <a:schemeClr val="accent6"/>
              </a:solidFill>
              <a:ln>
                <a:solidFill>
                  <a:schemeClr val="accent6"/>
                </a:solidFill>
              </a:ln>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History.xlsx]Sheet1'!$F$4:$F$16</c:f>
              <c:numCache>
                <c:formatCode>0.0</c:formatCode>
                <c:ptCount val="13"/>
                <c:pt idx="0">
                  <c:v>0</c:v>
                </c:pt>
                <c:pt idx="1">
                  <c:v>20.303030303030301</c:v>
                </c:pt>
                <c:pt idx="2">
                  <c:v>24.242424242424121</c:v>
                </c:pt>
                <c:pt idx="3">
                  <c:v>45.757575757575751</c:v>
                </c:pt>
                <c:pt idx="4">
                  <c:v>47.272727272727273</c:v>
                </c:pt>
                <c:pt idx="5">
                  <c:v>52.878787878787882</c:v>
                </c:pt>
                <c:pt idx="6">
                  <c:v>72.727272727272734</c:v>
                </c:pt>
                <c:pt idx="7">
                  <c:v>75</c:v>
                </c:pt>
                <c:pt idx="8">
                  <c:v>81.818181818181486</c:v>
                </c:pt>
                <c:pt idx="9">
                  <c:v>86.515151515151359</c:v>
                </c:pt>
                <c:pt idx="10">
                  <c:v>91.060606060606062</c:v>
                </c:pt>
                <c:pt idx="11">
                  <c:v>94.545454545454547</c:v>
                </c:pt>
                <c:pt idx="12">
                  <c:v>97.121212121212096</c:v>
                </c:pt>
              </c:numCache>
            </c:numRef>
          </c:val>
          <c:smooth val="0"/>
          <c:extLst>
            <c:ext xmlns:c16="http://schemas.microsoft.com/office/drawing/2014/chart" uri="{C3380CC4-5D6E-409C-BE32-E72D297353CC}">
              <c16:uniqueId val="{00000004-A15C-457B-9131-1BE0B93832FB}"/>
            </c:ext>
          </c:extLst>
        </c:ser>
        <c:ser>
          <c:idx val="5"/>
          <c:order val="5"/>
          <c:tx>
            <c:strRef>
              <c:f>'[Pledge Receipts History.xlsx]Sheet1'!$G$3</c:f>
              <c:strCache>
                <c:ptCount val="1"/>
                <c:pt idx="0">
                  <c:v>2017-18</c:v>
                </c:pt>
              </c:strCache>
            </c:strRef>
          </c:tx>
          <c:spPr>
            <a:ln>
              <a:solidFill>
                <a:schemeClr val="tx1"/>
              </a:solidFill>
            </a:ln>
          </c:spPr>
          <c:marker>
            <c:symbol val="x"/>
            <c:size val="11"/>
            <c:spPr>
              <a:solidFill>
                <a:schemeClr val="tx1"/>
              </a:solidFill>
            </c:spPr>
          </c:marker>
          <c:cat>
            <c:strRef>
              <c:f>'[Pledge Receipts History.xlsx]Sheet1'!$A$4:$A$16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'[Pledge Receipts History.xlsx]Sheet1'!$G$4:$G$16</c:f>
              <c:numCache>
                <c:formatCode>0.0</c:formatCode>
                <c:ptCount val="13"/>
                <c:pt idx="0">
                  <c:v>0</c:v>
                </c:pt>
                <c:pt idx="1">
                  <c:v>36.294843049327348</c:v>
                </c:pt>
                <c:pt idx="2">
                  <c:v>40.779147982062781</c:v>
                </c:pt>
                <c:pt idx="3">
                  <c:v>50.58856502242152</c:v>
                </c:pt>
                <c:pt idx="4">
                  <c:v>70.627802690582783</c:v>
                </c:pt>
                <c:pt idx="5">
                  <c:v>80.997757847533606</c:v>
                </c:pt>
                <c:pt idx="6">
                  <c:v>85.762331838564648</c:v>
                </c:pt>
                <c:pt idx="7">
                  <c:v>89.545964125560545</c:v>
                </c:pt>
                <c:pt idx="8">
                  <c:v>94.590807174887715</c:v>
                </c:pt>
                <c:pt idx="9">
                  <c:v>99.635650224215254</c:v>
                </c:pt>
              </c:numCache>
            </c:numRef>
          </c:val>
          <c:smooth val="0"/>
          <c:extLst>
            <c:ext xmlns:c16="http://schemas.microsoft.com/office/drawing/2014/chart" uri="{C3380CC4-5D6E-409C-BE32-E72D297353CC}">
              <c16:uniqueId val="{00000005-A15C-457B-9131-1BE0B93832FB}"/>
            </c:ext>
          </c:extLst>
        </c:ser>
        <c:dLbls>
          <c:showLegendKey val="0"/>
          <c:showVal val="0"/>
          <c:showCatName val="0"/>
          <c:showSerName val="0"/>
          <c:showPercent val="0"/>
          <c:showBubbleSize val="0"/>
        </c:dLbls>
        <c:marker val="1"/>
        <c:smooth val="0"/>
        <c:axId val="-2120053400"/>
        <c:axId val="2138850696"/>
      </c:lineChart>
      <c:catAx>
        <c:axId val="-2120053400"/>
        <c:scaling>
          <c:orientation val="minMax"/>
        </c:scaling>
        <c:delete val="0"/>
        <c:axPos val="b"/>
        <c:numFmt formatCode="General" sourceLinked="0"/>
        <c:majorTickMark val="out"/>
        <c:minorTickMark val="none"/>
        <c:tickLblPos val="nextTo"/>
        <c:crossAx val="2138850696"/>
        <c:crosses val="autoZero"/>
        <c:auto val="1"/>
        <c:lblAlgn val="ctr"/>
        <c:lblOffset val="100"/>
        <c:noMultiLvlLbl val="0"/>
      </c:catAx>
      <c:valAx>
        <c:axId val="2138850696"/>
        <c:scaling>
          <c:orientation val="minMax"/>
        </c:scaling>
        <c:delete val="0"/>
        <c:axPos val="l"/>
        <c:majorGridlines/>
        <c:numFmt formatCode="General" sourceLinked="1"/>
        <c:majorTickMark val="out"/>
        <c:minorTickMark val="none"/>
        <c:tickLblPos val="nextTo"/>
        <c:crossAx val="-21200534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3.8658198747054402E-2"/>
          <c:y val="5.6273396153349697E-2"/>
          <c:w val="0.80670518282817405"/>
          <c:h val="0.89508450294602404"/>
        </c:manualLayout>
      </c:layout>
      <c:lineChart>
        <c:grouping val="standard"/>
        <c:varyColors val="0"/>
        <c:ser>
          <c:idx val="0"/>
          <c:order val="0"/>
          <c:tx>
            <c:strRef>
              <c:f>Sheet1!$B$3</c:f>
              <c:strCache>
                <c:ptCount val="1"/>
                <c:pt idx="0">
                  <c:v>2012-13</c:v>
                </c:pt>
              </c:strCache>
            </c:strRef>
          </c:tx>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Sheet1!$B$4:$B$16</c:f>
              <c:numCache>
                <c:formatCode>0</c:formatCode>
                <c:ptCount val="13"/>
                <c:pt idx="0" formatCode="General">
                  <c:v>0</c:v>
                </c:pt>
                <c:pt idx="1">
                  <c:v>6.0240963855421681</c:v>
                </c:pt>
                <c:pt idx="2">
                  <c:v>6.0240963855421681</c:v>
                </c:pt>
                <c:pt idx="3">
                  <c:v>21.08433734939759</c:v>
                </c:pt>
                <c:pt idx="4">
                  <c:v>27.108433734939759</c:v>
                </c:pt>
                <c:pt idx="5">
                  <c:v>30.120481927710841</c:v>
                </c:pt>
                <c:pt idx="6">
                  <c:v>36.144578313253007</c:v>
                </c:pt>
                <c:pt idx="7">
                  <c:v>54.216867469879418</c:v>
                </c:pt>
                <c:pt idx="8">
                  <c:v>60.240963855421683</c:v>
                </c:pt>
                <c:pt idx="9">
                  <c:v>66.265060240963834</c:v>
                </c:pt>
                <c:pt idx="10">
                  <c:v>69.277108433734767</c:v>
                </c:pt>
                <c:pt idx="11">
                  <c:v>81.325301204819127</c:v>
                </c:pt>
                <c:pt idx="12">
                  <c:v>99.397590361445765</c:v>
                </c:pt>
              </c:numCache>
            </c:numRef>
          </c:val>
          <c:smooth val="0"/>
          <c:extLst>
            <c:ext xmlns:c16="http://schemas.microsoft.com/office/drawing/2014/chart" uri="{C3380CC4-5D6E-409C-BE32-E72D297353CC}">
              <c16:uniqueId val="{00000000-F545-4036-B2B1-AD812AB2F67F}"/>
            </c:ext>
          </c:extLst>
        </c:ser>
        <c:ser>
          <c:idx val="1"/>
          <c:order val="1"/>
          <c:tx>
            <c:strRef>
              <c:f>Sheet1!$C$3</c:f>
              <c:strCache>
                <c:ptCount val="1"/>
                <c:pt idx="0">
                  <c:v>2013-14</c:v>
                </c:pt>
              </c:strCache>
            </c:strRef>
          </c:tx>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Sheet1!$C$4:$C$16</c:f>
              <c:numCache>
                <c:formatCode>0</c:formatCode>
                <c:ptCount val="13"/>
                <c:pt idx="0" formatCode="General">
                  <c:v>0</c:v>
                </c:pt>
                <c:pt idx="1">
                  <c:v>5.8823529411764666</c:v>
                </c:pt>
                <c:pt idx="2">
                  <c:v>2.9411764705882351</c:v>
                </c:pt>
                <c:pt idx="3">
                  <c:v>14.705882352941179</c:v>
                </c:pt>
                <c:pt idx="4">
                  <c:v>35.294117647058862</c:v>
                </c:pt>
                <c:pt idx="5">
                  <c:v>35.294117647058862</c:v>
                </c:pt>
                <c:pt idx="6">
                  <c:v>50</c:v>
                </c:pt>
                <c:pt idx="7">
                  <c:v>58.823529411764703</c:v>
                </c:pt>
                <c:pt idx="8">
                  <c:v>58.823529411764703</c:v>
                </c:pt>
                <c:pt idx="9">
                  <c:v>58.823529411764703</c:v>
                </c:pt>
                <c:pt idx="10">
                  <c:v>82.352941176470253</c:v>
                </c:pt>
                <c:pt idx="11">
                  <c:v>94.117647058823508</c:v>
                </c:pt>
                <c:pt idx="12">
                  <c:v>105.88235294117651</c:v>
                </c:pt>
              </c:numCache>
            </c:numRef>
          </c:val>
          <c:smooth val="0"/>
          <c:extLst>
            <c:ext xmlns:c16="http://schemas.microsoft.com/office/drawing/2014/chart" uri="{C3380CC4-5D6E-409C-BE32-E72D297353CC}">
              <c16:uniqueId val="{00000001-F545-4036-B2B1-AD812AB2F67F}"/>
            </c:ext>
          </c:extLst>
        </c:ser>
        <c:ser>
          <c:idx val="2"/>
          <c:order val="2"/>
          <c:tx>
            <c:strRef>
              <c:f>Sheet1!$D$3</c:f>
              <c:strCache>
                <c:ptCount val="1"/>
                <c:pt idx="0">
                  <c:v>2014-15</c:v>
                </c:pt>
              </c:strCache>
            </c:strRef>
          </c:tx>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Sheet1!$D$4:$D$16</c:f>
              <c:numCache>
                <c:formatCode>0</c:formatCode>
                <c:ptCount val="13"/>
                <c:pt idx="0" formatCode="General">
                  <c:v>0</c:v>
                </c:pt>
                <c:pt idx="1">
                  <c:v>0</c:v>
                </c:pt>
                <c:pt idx="2">
                  <c:v>8.8888888888888893</c:v>
                </c:pt>
                <c:pt idx="3">
                  <c:v>15.555555555555561</c:v>
                </c:pt>
                <c:pt idx="4">
                  <c:v>22.222222222222179</c:v>
                </c:pt>
                <c:pt idx="5">
                  <c:v>22.222222222222179</c:v>
                </c:pt>
                <c:pt idx="6">
                  <c:v>42.222222222222221</c:v>
                </c:pt>
                <c:pt idx="7">
                  <c:v>44.444444444444279</c:v>
                </c:pt>
                <c:pt idx="8">
                  <c:v>55.555555555555557</c:v>
                </c:pt>
                <c:pt idx="9">
                  <c:v>60</c:v>
                </c:pt>
                <c:pt idx="10">
                  <c:v>75.555555555555415</c:v>
                </c:pt>
                <c:pt idx="11">
                  <c:v>86.666666666666671</c:v>
                </c:pt>
                <c:pt idx="12">
                  <c:v>100</c:v>
                </c:pt>
              </c:numCache>
            </c:numRef>
          </c:val>
          <c:smooth val="0"/>
          <c:extLst>
            <c:ext xmlns:c16="http://schemas.microsoft.com/office/drawing/2014/chart" uri="{C3380CC4-5D6E-409C-BE32-E72D297353CC}">
              <c16:uniqueId val="{00000002-F545-4036-B2B1-AD812AB2F67F}"/>
            </c:ext>
          </c:extLst>
        </c:ser>
        <c:ser>
          <c:idx val="3"/>
          <c:order val="3"/>
          <c:tx>
            <c:strRef>
              <c:f>Sheet1!$E$3</c:f>
              <c:strCache>
                <c:ptCount val="1"/>
                <c:pt idx="0">
                  <c:v>2015-16</c:v>
                </c:pt>
              </c:strCache>
            </c:strRef>
          </c:tx>
          <c:spPr>
            <a:ln>
              <a:solidFill>
                <a:schemeClr val="accent5"/>
              </a:solidFill>
            </a:ln>
          </c:spPr>
          <c:marker>
            <c:symbol val="triangle"/>
            <c:size val="9"/>
            <c:spPr>
              <a:solidFill>
                <a:schemeClr val="accent5"/>
              </a:solidFill>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Sheet1!$E$4:$E$16</c:f>
              <c:numCache>
                <c:formatCode>0</c:formatCode>
                <c:ptCount val="13"/>
                <c:pt idx="0" formatCode="General">
                  <c:v>0</c:v>
                </c:pt>
                <c:pt idx="1">
                  <c:v>4.6153846153846159</c:v>
                </c:pt>
                <c:pt idx="2">
                  <c:v>10.76923076923077</c:v>
                </c:pt>
                <c:pt idx="3">
                  <c:v>18.46153846153846</c:v>
                </c:pt>
                <c:pt idx="4">
                  <c:v>29.23076923076913</c:v>
                </c:pt>
                <c:pt idx="5">
                  <c:v>29.23076923076913</c:v>
                </c:pt>
                <c:pt idx="6">
                  <c:v>47.692307692307701</c:v>
                </c:pt>
                <c:pt idx="7">
                  <c:v>52.307692307692143</c:v>
                </c:pt>
                <c:pt idx="8">
                  <c:v>58.461538461538467</c:v>
                </c:pt>
                <c:pt idx="9">
                  <c:v>73.846153846153854</c:v>
                </c:pt>
                <c:pt idx="10">
                  <c:v>80</c:v>
                </c:pt>
                <c:pt idx="11">
                  <c:v>90.769230769230802</c:v>
                </c:pt>
                <c:pt idx="12">
                  <c:v>101.5384615384615</c:v>
                </c:pt>
              </c:numCache>
            </c:numRef>
          </c:val>
          <c:smooth val="0"/>
          <c:extLst>
            <c:ext xmlns:c16="http://schemas.microsoft.com/office/drawing/2014/chart" uri="{C3380CC4-5D6E-409C-BE32-E72D297353CC}">
              <c16:uniqueId val="{00000003-F545-4036-B2B1-AD812AB2F67F}"/>
            </c:ext>
          </c:extLst>
        </c:ser>
        <c:ser>
          <c:idx val="4"/>
          <c:order val="4"/>
          <c:tx>
            <c:strRef>
              <c:f>Sheet1!$F$3</c:f>
              <c:strCache>
                <c:ptCount val="1"/>
                <c:pt idx="0">
                  <c:v>2016-17</c:v>
                </c:pt>
              </c:strCache>
            </c:strRef>
          </c:tx>
          <c:spPr>
            <a:ln>
              <a:solidFill>
                <a:schemeClr val="accent6"/>
              </a:solidFill>
            </a:ln>
          </c:spPr>
          <c:marker>
            <c:symbol val="circle"/>
            <c:size val="9"/>
            <c:spPr>
              <a:solidFill>
                <a:schemeClr val="accent6"/>
              </a:solidFill>
              <a:ln>
                <a:solidFill>
                  <a:schemeClr val="tx1"/>
                </a:solidFill>
              </a:ln>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Sheet1!$F$4:$F$16</c:f>
              <c:numCache>
                <c:formatCode>0.0</c:formatCode>
                <c:ptCount val="13"/>
                <c:pt idx="0">
                  <c:v>0</c:v>
                </c:pt>
                <c:pt idx="1">
                  <c:v>6.7647058823529367</c:v>
                </c:pt>
                <c:pt idx="2">
                  <c:v>11.02941176470588</c:v>
                </c:pt>
                <c:pt idx="3">
                  <c:v>20.294117647058819</c:v>
                </c:pt>
                <c:pt idx="4">
                  <c:v>27.5</c:v>
                </c:pt>
                <c:pt idx="5">
                  <c:v>31.02941176470588</c:v>
                </c:pt>
                <c:pt idx="6">
                  <c:v>42.5</c:v>
                </c:pt>
                <c:pt idx="7">
                  <c:v>42.5</c:v>
                </c:pt>
                <c:pt idx="8">
                  <c:v>62.794117647058862</c:v>
                </c:pt>
                <c:pt idx="9">
                  <c:v>63.382352941176457</c:v>
                </c:pt>
                <c:pt idx="10">
                  <c:v>75.588235294117666</c:v>
                </c:pt>
                <c:pt idx="11">
                  <c:v>82.352941176470253</c:v>
                </c:pt>
                <c:pt idx="12">
                  <c:v>95.294117647058798</c:v>
                </c:pt>
              </c:numCache>
            </c:numRef>
          </c:val>
          <c:smooth val="0"/>
          <c:extLst>
            <c:ext xmlns:c16="http://schemas.microsoft.com/office/drawing/2014/chart" uri="{C3380CC4-5D6E-409C-BE32-E72D297353CC}">
              <c16:uniqueId val="{00000004-F545-4036-B2B1-AD812AB2F67F}"/>
            </c:ext>
          </c:extLst>
        </c:ser>
        <c:ser>
          <c:idx val="5"/>
          <c:order val="5"/>
          <c:tx>
            <c:strRef>
              <c:f>Sheet1!$G$3</c:f>
              <c:strCache>
                <c:ptCount val="1"/>
                <c:pt idx="0">
                  <c:v>2017-18</c:v>
                </c:pt>
              </c:strCache>
            </c:strRef>
          </c:tx>
          <c:spPr>
            <a:ln>
              <a:solidFill>
                <a:schemeClr val="tx1"/>
              </a:solidFill>
            </a:ln>
          </c:spPr>
          <c:marker>
            <c:symbol val="plus"/>
            <c:size val="11"/>
            <c:spPr>
              <a:solidFill>
                <a:schemeClr val="tx1"/>
              </a:solidFill>
              <a:ln>
                <a:solidFill>
                  <a:schemeClr val="tx1"/>
                </a:solidFill>
              </a:ln>
            </c:spPr>
          </c:marker>
          <c:cat>
            <c:strRef>
              <c:f>Sheet1!$A$4:$A$16</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Sheet1!$G$4:$G$16</c:f>
              <c:numCache>
                <c:formatCode>0.0</c:formatCode>
                <c:ptCount val="13"/>
                <c:pt idx="0">
                  <c:v>0</c:v>
                </c:pt>
                <c:pt idx="1">
                  <c:v>3.285714285714286</c:v>
                </c:pt>
                <c:pt idx="2">
                  <c:v>18.285714285714182</c:v>
                </c:pt>
                <c:pt idx="3">
                  <c:v>21.428571428571431</c:v>
                </c:pt>
                <c:pt idx="4">
                  <c:v>32.142857142857139</c:v>
                </c:pt>
                <c:pt idx="5">
                  <c:v>39.285714285714278</c:v>
                </c:pt>
                <c:pt idx="6">
                  <c:v>49.285714285714299</c:v>
                </c:pt>
                <c:pt idx="7">
                  <c:v>53.285714285714278</c:v>
                </c:pt>
                <c:pt idx="8">
                  <c:v>64.571428571428442</c:v>
                </c:pt>
                <c:pt idx="9">
                  <c:v>66.857142857142847</c:v>
                </c:pt>
              </c:numCache>
            </c:numRef>
          </c:val>
          <c:smooth val="0"/>
          <c:extLst>
            <c:ext xmlns:c16="http://schemas.microsoft.com/office/drawing/2014/chart" uri="{C3380CC4-5D6E-409C-BE32-E72D297353CC}">
              <c16:uniqueId val="{00000005-F545-4036-B2B1-AD812AB2F67F}"/>
            </c:ext>
          </c:extLst>
        </c:ser>
        <c:dLbls>
          <c:showLegendKey val="0"/>
          <c:showVal val="0"/>
          <c:showCatName val="0"/>
          <c:showSerName val="0"/>
          <c:showPercent val="0"/>
          <c:showBubbleSize val="0"/>
        </c:dLbls>
        <c:marker val="1"/>
        <c:smooth val="0"/>
        <c:axId val="2140557896"/>
        <c:axId val="-2138180024"/>
      </c:lineChart>
      <c:catAx>
        <c:axId val="2140557896"/>
        <c:scaling>
          <c:orientation val="minMax"/>
        </c:scaling>
        <c:delete val="0"/>
        <c:axPos val="b"/>
        <c:numFmt formatCode="General" sourceLinked="0"/>
        <c:majorTickMark val="out"/>
        <c:minorTickMark val="none"/>
        <c:tickLblPos val="nextTo"/>
        <c:crossAx val="-2138180024"/>
        <c:crosses val="autoZero"/>
        <c:auto val="1"/>
        <c:lblAlgn val="ctr"/>
        <c:lblOffset val="100"/>
        <c:noMultiLvlLbl val="0"/>
      </c:catAx>
      <c:valAx>
        <c:axId val="-2138180024"/>
        <c:scaling>
          <c:orientation val="minMax"/>
        </c:scaling>
        <c:delete val="0"/>
        <c:axPos val="l"/>
        <c:majorGridlines/>
        <c:numFmt formatCode="General" sourceLinked="1"/>
        <c:majorTickMark val="out"/>
        <c:minorTickMark val="none"/>
        <c:tickLblPos val="nextTo"/>
        <c:crossAx val="2140557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0EF3-BD85-473A-9528-3F0B4FE9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East End Kids</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Wittenberg</dc:creator>
  <cp:keywords/>
  <dc:description/>
  <cp:lastModifiedBy>Kelly Glanz</cp:lastModifiedBy>
  <cp:revision>2</cp:revision>
  <cp:lastPrinted>2017-12-15T14:28:00Z</cp:lastPrinted>
  <dcterms:created xsi:type="dcterms:W3CDTF">2018-04-20T13:45:00Z</dcterms:created>
  <dcterms:modified xsi:type="dcterms:W3CDTF">2018-04-20T13:45:00Z</dcterms:modified>
</cp:coreProperties>
</file>