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E5A" w:rsidRPr="00CD1A17" w:rsidRDefault="00AA155F" w:rsidP="00374E5A">
      <w:pPr>
        <w:jc w:val="center"/>
      </w:pPr>
      <w:bookmarkStart w:id="0" w:name="_GoBack"/>
      <w:bookmarkEnd w:id="0"/>
      <w:r w:rsidRPr="00CD1A17">
        <w:t>Minutes</w:t>
      </w:r>
      <w:r w:rsidR="00374E5A" w:rsidRPr="00CD1A17">
        <w:t xml:space="preserve"> for </w:t>
      </w:r>
      <w:r w:rsidRPr="00CD1A17">
        <w:t xml:space="preserve">UUCSF </w:t>
      </w:r>
      <w:r w:rsidR="00374E5A" w:rsidRPr="00CD1A17">
        <w:t>Board Meeting</w:t>
      </w:r>
    </w:p>
    <w:p w:rsidR="00374E5A" w:rsidRPr="00CD1A17" w:rsidRDefault="00D274D2" w:rsidP="00374E5A">
      <w:pPr>
        <w:jc w:val="center"/>
      </w:pPr>
      <w:r w:rsidRPr="00CD1A17">
        <w:t>May 10</w:t>
      </w:r>
      <w:r w:rsidR="00087313" w:rsidRPr="00CD1A17">
        <w:t>, 2018</w:t>
      </w:r>
    </w:p>
    <w:p w:rsidR="00374E5A" w:rsidRPr="00CD1A17" w:rsidRDefault="00374E5A" w:rsidP="00374E5A">
      <w:pPr>
        <w:jc w:val="center"/>
      </w:pPr>
    </w:p>
    <w:p w:rsidR="003E2DA0" w:rsidRPr="00CD1A17" w:rsidRDefault="003E2DA0" w:rsidP="003E2DA0">
      <w:pPr>
        <w:tabs>
          <w:tab w:val="left" w:pos="540"/>
          <w:tab w:val="left" w:pos="900"/>
        </w:tabs>
        <w:spacing w:before="120" w:after="120"/>
      </w:pPr>
      <w:r w:rsidRPr="00CD1A17">
        <w:rPr>
          <w:u w:val="single"/>
        </w:rPr>
        <w:t>Persons present</w:t>
      </w:r>
      <w:r w:rsidRPr="00CD1A17">
        <w:t>:</w:t>
      </w:r>
    </w:p>
    <w:p w:rsidR="003E2DA0" w:rsidRPr="00CD1A17" w:rsidRDefault="003E2DA0" w:rsidP="00C26B8C">
      <w:pPr>
        <w:tabs>
          <w:tab w:val="left" w:pos="540"/>
          <w:tab w:val="left" w:pos="900"/>
        </w:tabs>
        <w:ind w:left="540"/>
      </w:pPr>
      <w:r w:rsidRPr="00CD1A17">
        <w:t>Pam Wittenberg</w:t>
      </w:r>
    </w:p>
    <w:p w:rsidR="007333EC" w:rsidRPr="00CD1A17" w:rsidRDefault="007333EC" w:rsidP="003E2DA0">
      <w:pPr>
        <w:tabs>
          <w:tab w:val="left" w:pos="540"/>
          <w:tab w:val="left" w:pos="900"/>
        </w:tabs>
        <w:ind w:left="540"/>
      </w:pPr>
      <w:r w:rsidRPr="00CD1A17">
        <w:t>Carol Holstein</w:t>
      </w:r>
    </w:p>
    <w:p w:rsidR="003E2DA0" w:rsidRPr="00CD1A17" w:rsidRDefault="003E2DA0" w:rsidP="003E2DA0">
      <w:pPr>
        <w:tabs>
          <w:tab w:val="left" w:pos="540"/>
          <w:tab w:val="left" w:pos="900"/>
        </w:tabs>
        <w:ind w:left="540"/>
      </w:pPr>
      <w:r w:rsidRPr="00CD1A17">
        <w:t>Sue Penny</w:t>
      </w:r>
    </w:p>
    <w:p w:rsidR="000D196A" w:rsidRPr="00CD1A17" w:rsidRDefault="000D196A" w:rsidP="003E2DA0">
      <w:pPr>
        <w:tabs>
          <w:tab w:val="left" w:pos="540"/>
          <w:tab w:val="left" w:pos="900"/>
        </w:tabs>
        <w:ind w:left="540"/>
      </w:pPr>
      <w:r w:rsidRPr="00CD1A17">
        <w:t>John Andrews</w:t>
      </w:r>
    </w:p>
    <w:p w:rsidR="003E2DA0" w:rsidRPr="00CD1A17" w:rsidRDefault="003E2DA0" w:rsidP="003E2DA0">
      <w:pPr>
        <w:tabs>
          <w:tab w:val="left" w:pos="540"/>
          <w:tab w:val="left" w:pos="900"/>
        </w:tabs>
        <w:ind w:left="540"/>
      </w:pPr>
      <w:r w:rsidRPr="00CD1A17">
        <w:t>Tip Brolin</w:t>
      </w:r>
    </w:p>
    <w:p w:rsidR="003E2DA0" w:rsidRPr="00CD1A17" w:rsidRDefault="00093BEF" w:rsidP="00093BEF">
      <w:pPr>
        <w:tabs>
          <w:tab w:val="left" w:pos="540"/>
          <w:tab w:val="left" w:pos="900"/>
        </w:tabs>
        <w:spacing w:before="120" w:after="120"/>
      </w:pPr>
      <w:r w:rsidRPr="00CD1A17">
        <w:t>T</w:t>
      </w:r>
      <w:r w:rsidR="00AA7499" w:rsidRPr="00CD1A17">
        <w:t>he meeting</w:t>
      </w:r>
      <w:r w:rsidR="006056B7" w:rsidRPr="00CD1A17">
        <w:t xml:space="preserve"> was called to order by Pam at </w:t>
      </w:r>
      <w:r w:rsidR="00C26B8C" w:rsidRPr="00CD1A17">
        <w:t>7</w:t>
      </w:r>
      <w:r w:rsidR="007333EC" w:rsidRPr="00CD1A17">
        <w:t>:15</w:t>
      </w:r>
      <w:r w:rsidR="00C26B8C" w:rsidRPr="00CD1A17">
        <w:t xml:space="preserve"> </w:t>
      </w:r>
      <w:r w:rsidR="00AA7499" w:rsidRPr="00CD1A17">
        <w:t xml:space="preserve">PM. </w:t>
      </w:r>
    </w:p>
    <w:p w:rsidR="00DD1897" w:rsidRPr="00CD1A17" w:rsidRDefault="003E2DA0" w:rsidP="003E2DA0">
      <w:pPr>
        <w:tabs>
          <w:tab w:val="left" w:pos="540"/>
          <w:tab w:val="left" w:pos="900"/>
        </w:tabs>
        <w:spacing w:before="120" w:after="120"/>
        <w:rPr>
          <w:u w:val="single"/>
        </w:rPr>
      </w:pPr>
      <w:r w:rsidRPr="00CD1A17">
        <w:rPr>
          <w:u w:val="single"/>
        </w:rPr>
        <w:t>Agenda:</w:t>
      </w:r>
    </w:p>
    <w:p w:rsidR="00374E5A" w:rsidRPr="00CD1A17" w:rsidRDefault="00374E5A" w:rsidP="00374E5A">
      <w:pPr>
        <w:tabs>
          <w:tab w:val="left" w:pos="540"/>
          <w:tab w:val="left" w:pos="900"/>
        </w:tabs>
      </w:pPr>
      <w:r w:rsidRPr="00CD1A17">
        <w:t>1)</w:t>
      </w:r>
      <w:r w:rsidRPr="00CD1A17">
        <w:tab/>
        <w:t>Chalice Lighting/</w:t>
      </w:r>
      <w:r w:rsidR="00D0732A" w:rsidRPr="00CD1A17">
        <w:t>Reading</w:t>
      </w:r>
      <w:r w:rsidRPr="00CD1A17">
        <w:t>/Check-in.</w:t>
      </w:r>
    </w:p>
    <w:p w:rsidR="00374E5A" w:rsidRPr="00CD1A17" w:rsidRDefault="00FD6ABC" w:rsidP="004D5F33">
      <w:pPr>
        <w:tabs>
          <w:tab w:val="left" w:pos="540"/>
          <w:tab w:val="left" w:pos="900"/>
        </w:tabs>
        <w:spacing w:before="120" w:after="120"/>
        <w:ind w:left="540" w:hanging="540"/>
      </w:pPr>
      <w:r w:rsidRPr="00CD1A17">
        <w:t>2)</w:t>
      </w:r>
      <w:r w:rsidRPr="00CD1A17">
        <w:tab/>
      </w:r>
      <w:r w:rsidR="00374E5A" w:rsidRPr="00CD1A17">
        <w:t>Consent Agenda:</w:t>
      </w:r>
    </w:p>
    <w:p w:rsidR="00374E5A" w:rsidRPr="00CD1A17" w:rsidRDefault="00374E5A" w:rsidP="00374E5A">
      <w:pPr>
        <w:tabs>
          <w:tab w:val="left" w:pos="540"/>
          <w:tab w:val="left" w:pos="900"/>
        </w:tabs>
      </w:pPr>
      <w:r w:rsidRPr="00CD1A17">
        <w:tab/>
        <w:t>a)</w:t>
      </w:r>
      <w:r w:rsidRPr="00CD1A17">
        <w:tab/>
      </w:r>
      <w:r w:rsidR="007333EC" w:rsidRPr="00CD1A17">
        <w:t>April</w:t>
      </w:r>
      <w:r w:rsidR="006056B7" w:rsidRPr="00CD1A17">
        <w:t xml:space="preserve"> Board </w:t>
      </w:r>
      <w:r w:rsidRPr="00CD1A17">
        <w:t>Minutes</w:t>
      </w:r>
      <w:r w:rsidR="00087313" w:rsidRPr="00CD1A17">
        <w:t xml:space="preserve"> </w:t>
      </w:r>
      <w:r w:rsidR="007333EC" w:rsidRPr="00CD1A17">
        <w:t>(e-mailed on 4/24</w:t>
      </w:r>
      <w:r w:rsidR="00C51ADA" w:rsidRPr="00CD1A17">
        <w:t>/18)</w:t>
      </w:r>
    </w:p>
    <w:p w:rsidR="003271A7" w:rsidRPr="00CD1A17" w:rsidRDefault="006623DE" w:rsidP="00D02EC9">
      <w:pPr>
        <w:tabs>
          <w:tab w:val="left" w:pos="540"/>
          <w:tab w:val="left" w:pos="900"/>
        </w:tabs>
        <w:ind w:left="900" w:hanging="900"/>
        <w:rPr>
          <w:i/>
        </w:rPr>
      </w:pPr>
      <w:r w:rsidRPr="00CD1A17">
        <w:tab/>
        <w:t xml:space="preserve">b) </w:t>
      </w:r>
      <w:r w:rsidRPr="00CD1A17">
        <w:tab/>
      </w:r>
      <w:r w:rsidR="003271A7" w:rsidRPr="00CD1A17">
        <w:t>Treasurer’s Report (attached)</w:t>
      </w:r>
      <w:r w:rsidR="00331F03" w:rsidRPr="00CD1A17">
        <w:t xml:space="preserve">. </w:t>
      </w:r>
      <w:r w:rsidR="00331F03" w:rsidRPr="00CD1A17">
        <w:rPr>
          <w:i/>
        </w:rPr>
        <w:t>John commented that</w:t>
      </w:r>
      <w:r w:rsidR="00650BCE" w:rsidRPr="00CD1A17">
        <w:t xml:space="preserve"> </w:t>
      </w:r>
      <w:r w:rsidR="00331F03" w:rsidRPr="00CD1A17">
        <w:rPr>
          <w:i/>
        </w:rPr>
        <w:t>Fellowship/is H</w:t>
      </w:r>
      <w:r w:rsidR="00650BCE" w:rsidRPr="00CD1A17">
        <w:rPr>
          <w:i/>
        </w:rPr>
        <w:t>ospitality is over budget</w:t>
      </w:r>
      <w:r w:rsidR="00D02EC9" w:rsidRPr="00CD1A17">
        <w:rPr>
          <w:i/>
        </w:rPr>
        <w:t xml:space="preserve">. Pam will discuss with </w:t>
      </w:r>
      <w:r w:rsidR="00240E34" w:rsidRPr="00CD1A17">
        <w:rPr>
          <w:i/>
        </w:rPr>
        <w:t xml:space="preserve">Jeanne Wisner </w:t>
      </w:r>
      <w:r w:rsidR="00D02EC9" w:rsidRPr="00CD1A17">
        <w:rPr>
          <w:i/>
        </w:rPr>
        <w:t>as to how to reduce costs for the remainder of this year.</w:t>
      </w:r>
    </w:p>
    <w:p w:rsidR="00374E5A" w:rsidRPr="00CD1A17" w:rsidRDefault="006623DE" w:rsidP="00721DFB">
      <w:pPr>
        <w:pStyle w:val="ListParagraph"/>
        <w:numPr>
          <w:ilvl w:val="0"/>
          <w:numId w:val="8"/>
        </w:numPr>
        <w:tabs>
          <w:tab w:val="left" w:pos="540"/>
          <w:tab w:val="left" w:pos="900"/>
        </w:tabs>
      </w:pPr>
      <w:r w:rsidRPr="00CD1A17">
        <w:t>Minister’s Report (attached)</w:t>
      </w:r>
    </w:p>
    <w:p w:rsidR="00374E5A" w:rsidRPr="00CD1A17" w:rsidRDefault="00374E5A" w:rsidP="00374E5A">
      <w:pPr>
        <w:tabs>
          <w:tab w:val="left" w:pos="540"/>
          <w:tab w:val="left" w:pos="900"/>
        </w:tabs>
      </w:pPr>
      <w:r w:rsidRPr="00CD1A17">
        <w:tab/>
      </w:r>
      <w:r w:rsidR="00721DFB" w:rsidRPr="00CD1A17">
        <w:t>d</w:t>
      </w:r>
      <w:r w:rsidRPr="00CD1A17">
        <w:t>)</w:t>
      </w:r>
      <w:r w:rsidRPr="00CD1A17">
        <w:tab/>
        <w:t>President’s Report</w:t>
      </w:r>
      <w:r w:rsidR="005D2BCF" w:rsidRPr="00CD1A17">
        <w:t xml:space="preserve"> (attached)</w:t>
      </w:r>
    </w:p>
    <w:p w:rsidR="00B63C3B" w:rsidRPr="00CD1A17" w:rsidRDefault="00721DFB" w:rsidP="007333EC">
      <w:pPr>
        <w:tabs>
          <w:tab w:val="left" w:pos="540"/>
          <w:tab w:val="left" w:pos="900"/>
        </w:tabs>
        <w:ind w:left="900" w:hanging="900"/>
        <w:rPr>
          <w:i/>
        </w:rPr>
      </w:pPr>
      <w:r w:rsidRPr="00CD1A17">
        <w:tab/>
        <w:t>e</w:t>
      </w:r>
      <w:r w:rsidR="00DD4DAC" w:rsidRPr="00CD1A17">
        <w:t>)</w:t>
      </w:r>
      <w:r w:rsidR="00DD4DAC" w:rsidRPr="00CD1A17">
        <w:tab/>
      </w:r>
      <w:r w:rsidRPr="00CD1A17">
        <w:rPr>
          <w:u w:val="single"/>
        </w:rPr>
        <w:t>Draft</w:t>
      </w:r>
      <w:r w:rsidRPr="00CD1A17">
        <w:t xml:space="preserve"> ministerial contract without salary</w:t>
      </w:r>
      <w:r w:rsidR="00240E34" w:rsidRPr="00CD1A17">
        <w:rPr>
          <w:i/>
        </w:rPr>
        <w:t xml:space="preserve">. </w:t>
      </w:r>
      <w:r w:rsidR="00F221EA">
        <w:rPr>
          <w:i/>
        </w:rPr>
        <w:t xml:space="preserve">After </w:t>
      </w:r>
      <w:r w:rsidR="00B63C3B" w:rsidRPr="00CD1A17">
        <w:rPr>
          <w:i/>
        </w:rPr>
        <w:t xml:space="preserve">discussion of the draft contract the </w:t>
      </w:r>
      <w:r w:rsidR="003C6A50" w:rsidRPr="00CD1A17">
        <w:rPr>
          <w:i/>
        </w:rPr>
        <w:t xml:space="preserve">Board </w:t>
      </w:r>
      <w:r w:rsidR="00B63C3B" w:rsidRPr="00CD1A17">
        <w:rPr>
          <w:i/>
        </w:rPr>
        <w:t>agreed to the following:</w:t>
      </w:r>
    </w:p>
    <w:p w:rsidR="00CD1A17" w:rsidRPr="008E18DB" w:rsidRDefault="00A07E6F" w:rsidP="008E18DB">
      <w:pPr>
        <w:pStyle w:val="ListParagraph"/>
        <w:numPr>
          <w:ilvl w:val="0"/>
          <w:numId w:val="10"/>
        </w:numPr>
        <w:tabs>
          <w:tab w:val="left" w:pos="540"/>
          <w:tab w:val="left" w:pos="900"/>
        </w:tabs>
        <w:rPr>
          <w:i/>
        </w:rPr>
      </w:pPr>
      <w:r>
        <w:rPr>
          <w:i/>
        </w:rPr>
        <w:t>P</w:t>
      </w:r>
      <w:r w:rsidR="00CD1A17" w:rsidRPr="008E18DB">
        <w:rPr>
          <w:i/>
        </w:rPr>
        <w:t>aragraph 6</w:t>
      </w:r>
      <w:r w:rsidR="00F221EA">
        <w:rPr>
          <w:i/>
        </w:rPr>
        <w:t xml:space="preserve"> under</w:t>
      </w:r>
      <w:r w:rsidR="00CD1A17" w:rsidRPr="008E18DB">
        <w:rPr>
          <w:i/>
        </w:rPr>
        <w:t xml:space="preserve"> </w:t>
      </w:r>
      <w:r>
        <w:rPr>
          <w:i/>
        </w:rPr>
        <w:t xml:space="preserve">"mutual expectations" </w:t>
      </w:r>
      <w:r w:rsidR="00141A71">
        <w:rPr>
          <w:i/>
        </w:rPr>
        <w:t>–</w:t>
      </w:r>
      <w:r w:rsidR="00CD1A17" w:rsidRPr="008E18DB">
        <w:rPr>
          <w:i/>
        </w:rPr>
        <w:t xml:space="preserve"> </w:t>
      </w:r>
      <w:r w:rsidR="00141A71">
        <w:rPr>
          <w:i/>
        </w:rPr>
        <w:t xml:space="preserve">Delete </w:t>
      </w:r>
      <w:r w:rsidR="00CD1A17" w:rsidRPr="008E18DB">
        <w:rPr>
          <w:i/>
        </w:rPr>
        <w:t>the words “and they will jointly decide.” The new sentence would read, “The board will consult with the minister on hiring, discharging, and changing compensation of church staff.”</w:t>
      </w:r>
    </w:p>
    <w:p w:rsidR="00CD1A17" w:rsidRPr="00860F17" w:rsidRDefault="00A07E6F" w:rsidP="00860F17">
      <w:pPr>
        <w:pStyle w:val="ListParagraph"/>
        <w:numPr>
          <w:ilvl w:val="0"/>
          <w:numId w:val="10"/>
        </w:numPr>
        <w:tabs>
          <w:tab w:val="left" w:pos="540"/>
          <w:tab w:val="left" w:pos="900"/>
        </w:tabs>
        <w:rPr>
          <w:i/>
        </w:rPr>
      </w:pPr>
      <w:r>
        <w:rPr>
          <w:i/>
        </w:rPr>
        <w:t>P</w:t>
      </w:r>
      <w:r w:rsidR="00CD1A17" w:rsidRPr="008E18DB">
        <w:rPr>
          <w:i/>
        </w:rPr>
        <w:t xml:space="preserve">aragraph 1.a </w:t>
      </w:r>
      <w:r w:rsidR="00F221EA">
        <w:rPr>
          <w:i/>
        </w:rPr>
        <w:t>under "the congregation agrees"</w:t>
      </w:r>
      <w:r w:rsidR="00CD1A17" w:rsidRPr="008E18DB">
        <w:rPr>
          <w:i/>
        </w:rPr>
        <w:t>-  </w:t>
      </w:r>
      <w:r w:rsidR="00F221EA">
        <w:rPr>
          <w:i/>
        </w:rPr>
        <w:t>delete the second sentence, which currently reads, "The board will extend a percent increase beginning July 1, 2019 and each new fiscal year thereafter."</w:t>
      </w:r>
      <w:r w:rsidR="00CD1A17" w:rsidRPr="00860F17">
        <w:rPr>
          <w:i/>
        </w:rPr>
        <w:t> </w:t>
      </w:r>
    </w:p>
    <w:p w:rsidR="001A5697" w:rsidRPr="00CD1A17" w:rsidRDefault="00696203" w:rsidP="00474D7C">
      <w:pPr>
        <w:tabs>
          <w:tab w:val="left" w:pos="540"/>
          <w:tab w:val="left" w:pos="900"/>
        </w:tabs>
        <w:spacing w:before="120" w:after="120"/>
        <w:ind w:left="900" w:hanging="360"/>
      </w:pPr>
      <w:r w:rsidRPr="00CD1A17">
        <w:rPr>
          <w:i/>
        </w:rPr>
        <w:t xml:space="preserve"> </w:t>
      </w:r>
      <w:r w:rsidR="003C6A50">
        <w:rPr>
          <w:i/>
        </w:rPr>
        <w:tab/>
      </w:r>
      <w:r w:rsidR="001A5697" w:rsidRPr="00CD1A17">
        <w:rPr>
          <w:i/>
        </w:rPr>
        <w:t>The</w:t>
      </w:r>
      <w:r w:rsidR="00195075" w:rsidRPr="00CD1A17">
        <w:rPr>
          <w:i/>
        </w:rPr>
        <w:t xml:space="preserve"> </w:t>
      </w:r>
      <w:r w:rsidR="001A5697" w:rsidRPr="00CD1A17">
        <w:rPr>
          <w:i/>
        </w:rPr>
        <w:t>consent agenda</w:t>
      </w:r>
      <w:r w:rsidR="00EA73AD">
        <w:rPr>
          <w:i/>
        </w:rPr>
        <w:t>, as amended</w:t>
      </w:r>
      <w:r w:rsidR="00F1497D">
        <w:rPr>
          <w:i/>
        </w:rPr>
        <w:t xml:space="preserve"> by the</w:t>
      </w:r>
      <w:r w:rsidR="00EA73AD">
        <w:rPr>
          <w:i/>
        </w:rPr>
        <w:t xml:space="preserve"> above</w:t>
      </w:r>
      <w:r w:rsidR="00F1497D">
        <w:rPr>
          <w:i/>
        </w:rPr>
        <w:t xml:space="preserve"> comments</w:t>
      </w:r>
      <w:r w:rsidR="00EA73AD">
        <w:rPr>
          <w:i/>
        </w:rPr>
        <w:t>,</w:t>
      </w:r>
      <w:r w:rsidR="001A5697" w:rsidRPr="00CD1A17">
        <w:rPr>
          <w:i/>
        </w:rPr>
        <w:t xml:space="preserve"> was approved by unanimous vote.</w:t>
      </w:r>
    </w:p>
    <w:p w:rsidR="008361EC" w:rsidRDefault="00302C70" w:rsidP="0015663C">
      <w:pPr>
        <w:tabs>
          <w:tab w:val="left" w:pos="540"/>
          <w:tab w:val="left" w:pos="900"/>
        </w:tabs>
        <w:ind w:left="540" w:hanging="540"/>
        <w:rPr>
          <w:i/>
        </w:rPr>
      </w:pPr>
      <w:r w:rsidRPr="00CD1A17">
        <w:t>3)</w:t>
      </w:r>
      <w:r w:rsidRPr="00CD1A17">
        <w:tab/>
        <w:t xml:space="preserve">Budget Report from Finance Committee (to be provided after the Budget Hearing).  Budget discussion and approval.  Please note that Finance emailed a finance report to Members on 5/4/18 for the Budget Hearing. </w:t>
      </w:r>
      <w:r w:rsidR="009A65CD" w:rsidRPr="009A65CD">
        <w:rPr>
          <w:i/>
        </w:rPr>
        <w:t xml:space="preserve">The </w:t>
      </w:r>
      <w:r w:rsidR="008361EC">
        <w:rPr>
          <w:i/>
        </w:rPr>
        <w:t>budget was approved subject to the following:</w:t>
      </w:r>
    </w:p>
    <w:p w:rsidR="008361EC" w:rsidRDefault="008361EC" w:rsidP="00302C70">
      <w:pPr>
        <w:tabs>
          <w:tab w:val="left" w:pos="540"/>
          <w:tab w:val="left" w:pos="900"/>
        </w:tabs>
        <w:rPr>
          <w:i/>
        </w:rPr>
      </w:pPr>
    </w:p>
    <w:p w:rsidR="001A0F28" w:rsidRPr="001A0F28" w:rsidRDefault="009A65CD" w:rsidP="008361EC">
      <w:pPr>
        <w:pStyle w:val="ListParagraph"/>
        <w:numPr>
          <w:ilvl w:val="0"/>
          <w:numId w:val="11"/>
        </w:numPr>
        <w:tabs>
          <w:tab w:val="left" w:pos="540"/>
          <w:tab w:val="left" w:pos="900"/>
        </w:tabs>
        <w:rPr>
          <w:i/>
        </w:rPr>
      </w:pPr>
      <w:r w:rsidRPr="008361EC">
        <w:rPr>
          <w:i/>
        </w:rPr>
        <w:t xml:space="preserve"> </w:t>
      </w:r>
      <w:r w:rsidR="001A0F28">
        <w:rPr>
          <w:i/>
        </w:rPr>
        <w:t xml:space="preserve">By a vote of </w:t>
      </w:r>
      <w:r w:rsidRPr="008361EC">
        <w:rPr>
          <w:i/>
        </w:rPr>
        <w:t xml:space="preserve">4-1, the budget </w:t>
      </w:r>
      <w:r w:rsidR="001A0F28">
        <w:rPr>
          <w:i/>
        </w:rPr>
        <w:t xml:space="preserve">should be based on </w:t>
      </w:r>
      <w:r w:rsidRPr="008361EC">
        <w:rPr>
          <w:i/>
        </w:rPr>
        <w:t>a three-quarter time minister.</w:t>
      </w:r>
      <w:r>
        <w:t xml:space="preserve"> </w:t>
      </w:r>
    </w:p>
    <w:p w:rsidR="001A0F28" w:rsidRDefault="001A0F28" w:rsidP="008361EC">
      <w:pPr>
        <w:pStyle w:val="ListParagraph"/>
        <w:numPr>
          <w:ilvl w:val="0"/>
          <w:numId w:val="11"/>
        </w:numPr>
        <w:tabs>
          <w:tab w:val="left" w:pos="540"/>
          <w:tab w:val="left" w:pos="900"/>
        </w:tabs>
        <w:rPr>
          <w:i/>
        </w:rPr>
      </w:pPr>
      <w:r>
        <w:rPr>
          <w:i/>
        </w:rPr>
        <w:t>By unanimous vote:</w:t>
      </w:r>
    </w:p>
    <w:p w:rsidR="001A0F28" w:rsidRDefault="001A0F28" w:rsidP="001A0F28">
      <w:pPr>
        <w:pStyle w:val="ListParagraph"/>
        <w:numPr>
          <w:ilvl w:val="1"/>
          <w:numId w:val="11"/>
        </w:numPr>
        <w:tabs>
          <w:tab w:val="left" w:pos="540"/>
          <w:tab w:val="left" w:pos="900"/>
        </w:tabs>
        <w:rPr>
          <w:i/>
        </w:rPr>
      </w:pPr>
      <w:r>
        <w:rPr>
          <w:i/>
        </w:rPr>
        <w:t xml:space="preserve">$200 should be added to the Fellowship budget, bringing it </w:t>
      </w:r>
      <w:r w:rsidR="00856483" w:rsidRPr="008361EC">
        <w:rPr>
          <w:i/>
        </w:rPr>
        <w:t xml:space="preserve">to $2,000. </w:t>
      </w:r>
    </w:p>
    <w:p w:rsidR="00F23A2B" w:rsidRDefault="001A0F28" w:rsidP="001A0F28">
      <w:pPr>
        <w:pStyle w:val="ListParagraph"/>
        <w:numPr>
          <w:ilvl w:val="1"/>
          <w:numId w:val="11"/>
        </w:numPr>
        <w:tabs>
          <w:tab w:val="left" w:pos="540"/>
          <w:tab w:val="left" w:pos="900"/>
        </w:tabs>
        <w:rPr>
          <w:i/>
        </w:rPr>
      </w:pPr>
      <w:r>
        <w:rPr>
          <w:i/>
        </w:rPr>
        <w:t xml:space="preserve">Even though Nancy isn't being paid for their </w:t>
      </w:r>
      <w:r w:rsidR="008A55E1">
        <w:rPr>
          <w:i/>
        </w:rPr>
        <w:t>Children's Peace Chorus</w:t>
      </w:r>
      <w:r>
        <w:rPr>
          <w:i/>
        </w:rPr>
        <w:t>, the money should remain</w:t>
      </w:r>
      <w:r w:rsidR="00856483" w:rsidRPr="008361EC">
        <w:rPr>
          <w:i/>
        </w:rPr>
        <w:t xml:space="preserve"> in RE.</w:t>
      </w:r>
      <w:r w:rsidR="00860F17" w:rsidRPr="008361EC">
        <w:rPr>
          <w:i/>
        </w:rPr>
        <w:t xml:space="preserve"> </w:t>
      </w:r>
    </w:p>
    <w:p w:rsidR="00302C70" w:rsidRPr="008361EC" w:rsidRDefault="00860F17" w:rsidP="00F23A2B">
      <w:pPr>
        <w:pStyle w:val="ListParagraph"/>
        <w:tabs>
          <w:tab w:val="left" w:pos="540"/>
          <w:tab w:val="left" w:pos="900"/>
        </w:tabs>
        <w:ind w:left="540"/>
        <w:rPr>
          <w:i/>
        </w:rPr>
      </w:pPr>
      <w:r w:rsidRPr="008361EC">
        <w:rPr>
          <w:i/>
        </w:rPr>
        <w:t xml:space="preserve">Pam noted that we </w:t>
      </w:r>
      <w:r w:rsidR="0015663C">
        <w:rPr>
          <w:i/>
        </w:rPr>
        <w:t xml:space="preserve">now </w:t>
      </w:r>
      <w:r w:rsidRPr="008361EC">
        <w:rPr>
          <w:i/>
        </w:rPr>
        <w:t>have 41 contributing me</w:t>
      </w:r>
      <w:r w:rsidR="00F23A2B">
        <w:rPr>
          <w:i/>
        </w:rPr>
        <w:t xml:space="preserve">mbers. It was agreed that </w:t>
      </w:r>
      <w:r w:rsidR="009E4957">
        <w:rPr>
          <w:i/>
        </w:rPr>
        <w:t xml:space="preserve">the </w:t>
      </w:r>
      <w:r w:rsidR="00F23A2B">
        <w:rPr>
          <w:i/>
        </w:rPr>
        <w:t>3 non-</w:t>
      </w:r>
      <w:r w:rsidRPr="008361EC">
        <w:rPr>
          <w:i/>
        </w:rPr>
        <w:t>contributing members would be struck from the rolls. The new number of members is 41.</w:t>
      </w:r>
    </w:p>
    <w:p w:rsidR="00302C70" w:rsidRPr="00CD1A17" w:rsidRDefault="00302C70" w:rsidP="00302C70">
      <w:pPr>
        <w:tabs>
          <w:tab w:val="left" w:pos="540"/>
          <w:tab w:val="left" w:pos="900"/>
        </w:tabs>
      </w:pPr>
    </w:p>
    <w:p w:rsidR="00302C70" w:rsidRPr="004C3EF8" w:rsidRDefault="00302C70" w:rsidP="008A55E1">
      <w:pPr>
        <w:tabs>
          <w:tab w:val="left" w:pos="540"/>
          <w:tab w:val="left" w:pos="900"/>
        </w:tabs>
        <w:ind w:left="540" w:hanging="540"/>
        <w:rPr>
          <w:i/>
        </w:rPr>
      </w:pPr>
      <w:r w:rsidRPr="00CD1A17">
        <w:t>4)</w:t>
      </w:r>
      <w:r w:rsidRPr="00CD1A17">
        <w:tab/>
        <w:t>Committee On Shared Ministry will do its annual Minister’s evaluation on May 25.</w:t>
      </w:r>
      <w:r w:rsidR="006207B3" w:rsidRPr="00CD1A17">
        <w:t xml:space="preserve"> </w:t>
      </w:r>
      <w:r w:rsidR="004C3EF8" w:rsidRPr="004C3EF8">
        <w:rPr>
          <w:i/>
        </w:rPr>
        <w:t>Pam noted that the background check on Kimberly</w:t>
      </w:r>
      <w:r w:rsidR="006207B3" w:rsidRPr="004C3EF8">
        <w:rPr>
          <w:i/>
        </w:rPr>
        <w:t xml:space="preserve"> has started.</w:t>
      </w:r>
      <w:r w:rsidRPr="004C3EF8">
        <w:rPr>
          <w:i/>
        </w:rPr>
        <w:t xml:space="preserve">    </w:t>
      </w:r>
    </w:p>
    <w:p w:rsidR="00302C70" w:rsidRPr="00CD1A17" w:rsidRDefault="00302C70" w:rsidP="00302C70">
      <w:pPr>
        <w:tabs>
          <w:tab w:val="left" w:pos="540"/>
          <w:tab w:val="left" w:pos="900"/>
        </w:tabs>
      </w:pPr>
    </w:p>
    <w:p w:rsidR="00302C70" w:rsidRPr="00CD1A17" w:rsidRDefault="00302C70" w:rsidP="008A55E1">
      <w:pPr>
        <w:tabs>
          <w:tab w:val="left" w:pos="540"/>
          <w:tab w:val="left" w:pos="900"/>
        </w:tabs>
        <w:ind w:left="540" w:hanging="540"/>
      </w:pPr>
      <w:r w:rsidRPr="00CD1A17">
        <w:t>5)</w:t>
      </w:r>
      <w:r w:rsidRPr="00CD1A17">
        <w:tab/>
        <w:t>Bylaw changes</w:t>
      </w:r>
      <w:r w:rsidRPr="00152CE0">
        <w:rPr>
          <w:i/>
        </w:rPr>
        <w:t xml:space="preserve"> </w:t>
      </w:r>
      <w:r w:rsidRPr="009E4957">
        <w:rPr>
          <w:i/>
        </w:rPr>
        <w:t>(</w:t>
      </w:r>
      <w:r w:rsidR="00152CE0" w:rsidRPr="00152CE0">
        <w:rPr>
          <w:i/>
        </w:rPr>
        <w:t xml:space="preserve">see </w:t>
      </w:r>
      <w:r w:rsidR="002F566D">
        <w:rPr>
          <w:i/>
        </w:rPr>
        <w:t xml:space="preserve">below for </w:t>
      </w:r>
      <w:r w:rsidR="008A55E1">
        <w:rPr>
          <w:i/>
        </w:rPr>
        <w:t>action</w:t>
      </w:r>
      <w:r w:rsidR="00152CE0" w:rsidRPr="00152CE0">
        <w:rPr>
          <w:i/>
        </w:rPr>
        <w:t xml:space="preserve"> on proposed changes</w:t>
      </w:r>
      <w:r w:rsidR="00152CE0">
        <w:rPr>
          <w:i/>
        </w:rPr>
        <w:t xml:space="preserve"> to the bylaw</w:t>
      </w:r>
      <w:r w:rsidR="009E4957">
        <w:rPr>
          <w:i/>
        </w:rPr>
        <w:t>s</w:t>
      </w:r>
      <w:r w:rsidRPr="00152CE0">
        <w:rPr>
          <w:i/>
        </w:rPr>
        <w:t>)</w:t>
      </w:r>
      <w:r w:rsidRPr="00CD1A17">
        <w:t xml:space="preserve">.  </w:t>
      </w:r>
    </w:p>
    <w:p w:rsidR="00302C70" w:rsidRPr="00CD1A17" w:rsidRDefault="00302C70" w:rsidP="00302C70">
      <w:pPr>
        <w:tabs>
          <w:tab w:val="left" w:pos="540"/>
          <w:tab w:val="left" w:pos="900"/>
        </w:tabs>
      </w:pPr>
    </w:p>
    <w:p w:rsidR="00302C70" w:rsidRPr="00CD1A17" w:rsidRDefault="00302C70" w:rsidP="00F004CA">
      <w:pPr>
        <w:tabs>
          <w:tab w:val="left" w:pos="540"/>
          <w:tab w:val="left" w:pos="900"/>
        </w:tabs>
        <w:spacing w:before="120" w:after="120"/>
        <w:rPr>
          <w:i/>
        </w:rPr>
      </w:pPr>
      <w:r w:rsidRPr="00CD1A17">
        <w:t>6)</w:t>
      </w:r>
      <w:r w:rsidRPr="00CD1A17">
        <w:tab/>
        <w:t xml:space="preserve">Annual Meeting Elections:  </w:t>
      </w:r>
      <w:r w:rsidR="00D4731C" w:rsidRPr="00CD1A17">
        <w:rPr>
          <w:i/>
        </w:rPr>
        <w:t>(f</w:t>
      </w:r>
      <w:r w:rsidR="00F004CA">
        <w:rPr>
          <w:i/>
        </w:rPr>
        <w:t>ro</w:t>
      </w:r>
      <w:r w:rsidR="00D4731C" w:rsidRPr="00CD1A17">
        <w:rPr>
          <w:i/>
        </w:rPr>
        <w:t>m Nom</w:t>
      </w:r>
      <w:r w:rsidR="00F004CA">
        <w:rPr>
          <w:i/>
        </w:rPr>
        <w:t>inating</w:t>
      </w:r>
      <w:r w:rsidR="00D4731C" w:rsidRPr="00CD1A17">
        <w:rPr>
          <w:i/>
        </w:rPr>
        <w:t xml:space="preserve"> Com</w:t>
      </w:r>
      <w:r w:rsidR="00F004CA">
        <w:rPr>
          <w:i/>
        </w:rPr>
        <w:t>mittee</w:t>
      </w:r>
      <w:r w:rsidR="00D4731C" w:rsidRPr="00CD1A17">
        <w:rPr>
          <w:i/>
        </w:rPr>
        <w:t xml:space="preserve"> for </w:t>
      </w:r>
      <w:r w:rsidR="00F004CA">
        <w:rPr>
          <w:i/>
        </w:rPr>
        <w:t xml:space="preserve">Board </w:t>
      </w:r>
      <w:r w:rsidR="00D4731C" w:rsidRPr="00CD1A17">
        <w:rPr>
          <w:i/>
        </w:rPr>
        <w:t>info</w:t>
      </w:r>
      <w:r w:rsidR="00F004CA">
        <w:rPr>
          <w:i/>
        </w:rPr>
        <w:t>rmation</w:t>
      </w:r>
      <w:r w:rsidR="00F004CA" w:rsidRPr="00CD1A17">
        <w:rPr>
          <w:i/>
        </w:rPr>
        <w:t>)</w:t>
      </w:r>
    </w:p>
    <w:p w:rsidR="00302C70" w:rsidRPr="00CD1A17" w:rsidRDefault="00302C70" w:rsidP="00F004CA">
      <w:pPr>
        <w:tabs>
          <w:tab w:val="left" w:pos="540"/>
          <w:tab w:val="left" w:pos="900"/>
          <w:tab w:val="left" w:pos="3240"/>
          <w:tab w:val="left" w:pos="5760"/>
        </w:tabs>
        <w:ind w:left="540"/>
      </w:pPr>
      <w:r w:rsidRPr="00CD1A17">
        <w:rPr>
          <w:u w:val="single"/>
        </w:rPr>
        <w:t>Board Officers:</w:t>
      </w:r>
      <w:r w:rsidRPr="00CD1A17">
        <w:tab/>
      </w:r>
      <w:r w:rsidRPr="00CD1A17">
        <w:rPr>
          <w:u w:val="single"/>
        </w:rPr>
        <w:t>Retiring</w:t>
      </w:r>
      <w:r w:rsidRPr="00CD1A17">
        <w:tab/>
      </w:r>
      <w:r w:rsidRPr="00CD1A17">
        <w:rPr>
          <w:u w:val="single"/>
        </w:rPr>
        <w:t>Joining</w:t>
      </w:r>
    </w:p>
    <w:p w:rsidR="00302C70" w:rsidRPr="00CD1A17" w:rsidRDefault="00302C70" w:rsidP="00F004CA">
      <w:pPr>
        <w:tabs>
          <w:tab w:val="left" w:pos="540"/>
          <w:tab w:val="left" w:pos="900"/>
          <w:tab w:val="left" w:pos="3240"/>
          <w:tab w:val="left" w:pos="5760"/>
        </w:tabs>
        <w:ind w:left="540"/>
      </w:pPr>
      <w:r w:rsidRPr="00CD1A17">
        <w:t>Vice President</w:t>
      </w:r>
      <w:r w:rsidRPr="00CD1A17">
        <w:tab/>
        <w:t>Sue Penny</w:t>
      </w:r>
      <w:r w:rsidRPr="00CD1A17">
        <w:tab/>
        <w:t>Carol Holstein</w:t>
      </w:r>
    </w:p>
    <w:p w:rsidR="00302C70" w:rsidRPr="00CD1A17" w:rsidRDefault="00302C70" w:rsidP="00F004CA">
      <w:pPr>
        <w:tabs>
          <w:tab w:val="left" w:pos="540"/>
          <w:tab w:val="left" w:pos="900"/>
          <w:tab w:val="left" w:pos="3240"/>
          <w:tab w:val="left" w:pos="5760"/>
        </w:tabs>
        <w:ind w:left="540"/>
      </w:pPr>
      <w:r w:rsidRPr="00CD1A17">
        <w:rPr>
          <w:u w:val="single"/>
        </w:rPr>
        <w:t>Board of Trustees:</w:t>
      </w:r>
      <w:r w:rsidRPr="00CD1A17">
        <w:tab/>
        <w:t>Sue Penny</w:t>
      </w:r>
      <w:r w:rsidRPr="00CD1A17">
        <w:tab/>
        <w:t>Michael Daly</w:t>
      </w:r>
    </w:p>
    <w:p w:rsidR="00302C70" w:rsidRPr="00CD1A17" w:rsidRDefault="00302C70" w:rsidP="00F004CA">
      <w:pPr>
        <w:tabs>
          <w:tab w:val="left" w:pos="540"/>
          <w:tab w:val="left" w:pos="900"/>
          <w:tab w:val="left" w:pos="3240"/>
          <w:tab w:val="left" w:pos="5760"/>
        </w:tabs>
        <w:ind w:left="540"/>
      </w:pPr>
    </w:p>
    <w:p w:rsidR="00302C70" w:rsidRPr="00CD1A17" w:rsidRDefault="00302C70" w:rsidP="00F004CA">
      <w:pPr>
        <w:tabs>
          <w:tab w:val="left" w:pos="540"/>
          <w:tab w:val="left" w:pos="900"/>
          <w:tab w:val="left" w:pos="3240"/>
          <w:tab w:val="left" w:pos="5760"/>
        </w:tabs>
        <w:ind w:left="540"/>
      </w:pPr>
      <w:r w:rsidRPr="00CD1A17">
        <w:rPr>
          <w:u w:val="single"/>
        </w:rPr>
        <w:t>Standing Committees:</w:t>
      </w:r>
    </w:p>
    <w:p w:rsidR="00302C70" w:rsidRPr="00CD1A17" w:rsidRDefault="00F004CA" w:rsidP="00F004CA">
      <w:pPr>
        <w:tabs>
          <w:tab w:val="left" w:pos="540"/>
          <w:tab w:val="left" w:pos="900"/>
          <w:tab w:val="left" w:pos="3240"/>
          <w:tab w:val="left" w:pos="5760"/>
        </w:tabs>
        <w:ind w:left="540"/>
        <w:rPr>
          <w:i/>
        </w:rPr>
      </w:pPr>
      <w:r>
        <w:t xml:space="preserve">Committee On Shared Ministry </w:t>
      </w:r>
      <w:r w:rsidR="00102B3B" w:rsidRPr="00CD1A17">
        <w:rPr>
          <w:i/>
        </w:rPr>
        <w:t xml:space="preserve"> </w:t>
      </w:r>
      <w:r w:rsidR="00FE36E6">
        <w:rPr>
          <w:i/>
        </w:rPr>
        <w:t>(</w:t>
      </w:r>
      <w:r>
        <w:rPr>
          <w:i/>
        </w:rPr>
        <w:t xml:space="preserve">Currently </w:t>
      </w:r>
      <w:r w:rsidR="00FE36E6">
        <w:rPr>
          <w:i/>
        </w:rPr>
        <w:t>Pat, Martha and Ken are on the committee. Due to other commitments, two of these members are</w:t>
      </w:r>
      <w:r w:rsidR="00102B3B" w:rsidRPr="00CD1A17">
        <w:rPr>
          <w:i/>
        </w:rPr>
        <w:t xml:space="preserve"> non-participating. </w:t>
      </w:r>
      <w:r w:rsidR="00FE36E6">
        <w:rPr>
          <w:i/>
        </w:rPr>
        <w:t xml:space="preserve">It was agreed that </w:t>
      </w:r>
      <w:r w:rsidR="00102B3B" w:rsidRPr="00CD1A17">
        <w:rPr>
          <w:i/>
        </w:rPr>
        <w:t xml:space="preserve">Kimberly </w:t>
      </w:r>
      <w:r w:rsidR="00FE36E6">
        <w:rPr>
          <w:i/>
        </w:rPr>
        <w:t xml:space="preserve">should </w:t>
      </w:r>
      <w:r w:rsidR="00102B3B" w:rsidRPr="00CD1A17">
        <w:rPr>
          <w:i/>
        </w:rPr>
        <w:t xml:space="preserve">talk to </w:t>
      </w:r>
      <w:r w:rsidR="00FE36E6">
        <w:rPr>
          <w:i/>
        </w:rPr>
        <w:t xml:space="preserve">the </w:t>
      </w:r>
      <w:r w:rsidR="00102B3B" w:rsidRPr="00CD1A17">
        <w:rPr>
          <w:i/>
        </w:rPr>
        <w:t>non-participating people and report her conclusion</w:t>
      </w:r>
      <w:r w:rsidR="00FE36E6">
        <w:rPr>
          <w:i/>
        </w:rPr>
        <w:t xml:space="preserve"> as to how to bring the committee up to full </w:t>
      </w:r>
      <w:r w:rsidR="00F00C8B">
        <w:rPr>
          <w:i/>
        </w:rPr>
        <w:t xml:space="preserve">working </w:t>
      </w:r>
      <w:r w:rsidR="00FE36E6">
        <w:rPr>
          <w:i/>
        </w:rPr>
        <w:t>strength</w:t>
      </w:r>
      <w:r w:rsidR="00102B3B" w:rsidRPr="00CD1A17">
        <w:rPr>
          <w:i/>
        </w:rPr>
        <w:t>.</w:t>
      </w:r>
      <w:r w:rsidR="00FE36E6">
        <w:rPr>
          <w:i/>
        </w:rPr>
        <w:t>)</w:t>
      </w:r>
    </w:p>
    <w:p w:rsidR="00302C70" w:rsidRPr="00CD1A17" w:rsidRDefault="00302C70" w:rsidP="00F004CA">
      <w:pPr>
        <w:tabs>
          <w:tab w:val="left" w:pos="540"/>
          <w:tab w:val="left" w:pos="900"/>
          <w:tab w:val="left" w:pos="3240"/>
          <w:tab w:val="left" w:pos="5760"/>
        </w:tabs>
        <w:ind w:left="540"/>
      </w:pPr>
    </w:p>
    <w:p w:rsidR="00302C70" w:rsidRPr="00CD1A17" w:rsidRDefault="00302C70" w:rsidP="00F004CA">
      <w:pPr>
        <w:tabs>
          <w:tab w:val="left" w:pos="540"/>
          <w:tab w:val="left" w:pos="900"/>
          <w:tab w:val="left" w:pos="3240"/>
          <w:tab w:val="left" w:pos="5760"/>
        </w:tabs>
        <w:ind w:left="540"/>
      </w:pPr>
      <w:r w:rsidRPr="00CD1A17">
        <w:rPr>
          <w:u w:val="single"/>
        </w:rPr>
        <w:t>Committees:</w:t>
      </w:r>
    </w:p>
    <w:p w:rsidR="00302C70" w:rsidRPr="00CD1A17" w:rsidRDefault="00302C70" w:rsidP="00F004CA">
      <w:pPr>
        <w:tabs>
          <w:tab w:val="left" w:pos="540"/>
          <w:tab w:val="left" w:pos="900"/>
          <w:tab w:val="left" w:pos="3240"/>
          <w:tab w:val="left" w:pos="5760"/>
        </w:tabs>
        <w:ind w:left="540"/>
      </w:pPr>
      <w:r w:rsidRPr="00CD1A17">
        <w:t>Fellowship</w:t>
      </w:r>
      <w:r w:rsidRPr="00CD1A17">
        <w:tab/>
        <w:t>Jeanne Wisner</w:t>
      </w:r>
      <w:r w:rsidRPr="00CD1A17">
        <w:tab/>
        <w:t>Jeanne Wisner &amp; Pam</w:t>
      </w:r>
    </w:p>
    <w:p w:rsidR="00302C70" w:rsidRPr="00CD1A17" w:rsidRDefault="00302C70" w:rsidP="00F004CA">
      <w:pPr>
        <w:tabs>
          <w:tab w:val="left" w:pos="540"/>
          <w:tab w:val="left" w:pos="900"/>
          <w:tab w:val="left" w:pos="3240"/>
          <w:tab w:val="left" w:pos="5760"/>
        </w:tabs>
        <w:ind w:left="540"/>
      </w:pPr>
      <w:r w:rsidRPr="00CD1A17">
        <w:tab/>
      </w:r>
      <w:r w:rsidRPr="00CD1A17">
        <w:tab/>
      </w:r>
      <w:r w:rsidRPr="00CD1A17">
        <w:tab/>
      </w:r>
      <w:r w:rsidRPr="00CD1A17">
        <w:tab/>
        <w:t xml:space="preserve"> Wittenberg, co-chairs</w:t>
      </w:r>
    </w:p>
    <w:p w:rsidR="00302C70" w:rsidRPr="00CD1A17" w:rsidRDefault="00302C70" w:rsidP="00F004CA">
      <w:pPr>
        <w:tabs>
          <w:tab w:val="left" w:pos="540"/>
          <w:tab w:val="left" w:pos="900"/>
          <w:tab w:val="left" w:pos="3240"/>
          <w:tab w:val="left" w:pos="5760"/>
        </w:tabs>
        <w:ind w:left="540"/>
      </w:pPr>
      <w:r w:rsidRPr="00CD1A17">
        <w:t xml:space="preserve">Membership </w:t>
      </w:r>
      <w:r w:rsidR="00D4731C" w:rsidRPr="00CD1A17">
        <w:t>&amp; Outreach</w:t>
      </w:r>
      <w:r w:rsidR="00D4731C" w:rsidRPr="00CD1A17">
        <w:tab/>
        <w:t>Jeanne Marie Merkel</w:t>
      </w:r>
      <w:r w:rsidR="00D4731C" w:rsidRPr="00CD1A17">
        <w:tab/>
      </w:r>
      <w:r w:rsidR="00D4731C" w:rsidRPr="00CD1A17">
        <w:rPr>
          <w:i/>
        </w:rPr>
        <w:t>They are gone.</w:t>
      </w:r>
      <w:r w:rsidR="005305F9" w:rsidRPr="00CD1A17">
        <w:rPr>
          <w:i/>
        </w:rPr>
        <w:t xml:space="preserve"> Need chair.</w:t>
      </w:r>
    </w:p>
    <w:p w:rsidR="00302C70" w:rsidRPr="00CD1A17" w:rsidRDefault="00302C70" w:rsidP="00F004CA">
      <w:pPr>
        <w:tabs>
          <w:tab w:val="left" w:pos="540"/>
          <w:tab w:val="left" w:pos="900"/>
          <w:tab w:val="left" w:pos="3240"/>
          <w:tab w:val="left" w:pos="5760"/>
        </w:tabs>
        <w:ind w:left="540"/>
      </w:pPr>
      <w:r w:rsidRPr="00CD1A17">
        <w:tab/>
      </w:r>
      <w:r w:rsidRPr="00CD1A17">
        <w:tab/>
      </w:r>
      <w:r w:rsidRPr="00CD1A17">
        <w:tab/>
        <w:t>Arden Edwards</w:t>
      </w:r>
    </w:p>
    <w:p w:rsidR="00302C70" w:rsidRPr="00CD1A17" w:rsidRDefault="00302C70" w:rsidP="00F004CA">
      <w:pPr>
        <w:tabs>
          <w:tab w:val="left" w:pos="540"/>
          <w:tab w:val="left" w:pos="900"/>
          <w:tab w:val="left" w:pos="3240"/>
          <w:tab w:val="left" w:pos="5760"/>
        </w:tabs>
        <w:ind w:left="540"/>
      </w:pPr>
    </w:p>
    <w:p w:rsidR="00302C70" w:rsidRPr="00CD1A17" w:rsidRDefault="00302C70" w:rsidP="00F004CA">
      <w:pPr>
        <w:tabs>
          <w:tab w:val="left" w:pos="540"/>
          <w:tab w:val="left" w:pos="900"/>
          <w:tab w:val="left" w:pos="3240"/>
          <w:tab w:val="left" w:pos="5760"/>
        </w:tabs>
        <w:ind w:left="540"/>
      </w:pPr>
      <w:r w:rsidRPr="00CD1A17">
        <w:t>Communications</w:t>
      </w:r>
      <w:r w:rsidRPr="00CD1A17">
        <w:tab/>
        <w:t>No Chair</w:t>
      </w:r>
      <w:r w:rsidRPr="00CD1A17">
        <w:tab/>
        <w:t>Needs new members</w:t>
      </w:r>
    </w:p>
    <w:p w:rsidR="00302C70" w:rsidRPr="00CD1A17" w:rsidRDefault="00302C70" w:rsidP="00F004CA">
      <w:pPr>
        <w:tabs>
          <w:tab w:val="left" w:pos="540"/>
          <w:tab w:val="left" w:pos="900"/>
          <w:tab w:val="left" w:pos="3240"/>
          <w:tab w:val="left" w:pos="5760"/>
        </w:tabs>
        <w:ind w:left="540"/>
      </w:pPr>
    </w:p>
    <w:p w:rsidR="00302C70" w:rsidRPr="00CD1A17" w:rsidRDefault="00302C70" w:rsidP="00F004CA">
      <w:pPr>
        <w:tabs>
          <w:tab w:val="left" w:pos="540"/>
          <w:tab w:val="left" w:pos="900"/>
          <w:tab w:val="left" w:pos="3240"/>
          <w:tab w:val="left" w:pos="5760"/>
        </w:tabs>
        <w:ind w:left="540"/>
      </w:pPr>
      <w:r w:rsidRPr="00CD1A17">
        <w:rPr>
          <w:u w:val="single"/>
        </w:rPr>
        <w:t>Endowment Committee:</w:t>
      </w:r>
      <w:r w:rsidRPr="00CD1A17">
        <w:tab/>
      </w:r>
      <w:r w:rsidRPr="00CD1A17">
        <w:tab/>
        <w:t>Mark Potter</w:t>
      </w:r>
    </w:p>
    <w:p w:rsidR="00302C70" w:rsidRPr="00CD1A17" w:rsidRDefault="00027F89" w:rsidP="00F004CA">
      <w:pPr>
        <w:tabs>
          <w:tab w:val="left" w:pos="540"/>
          <w:tab w:val="left" w:pos="900"/>
          <w:tab w:val="left" w:pos="3240"/>
          <w:tab w:val="left" w:pos="5760"/>
        </w:tabs>
        <w:ind w:left="540"/>
      </w:pPr>
      <w:r>
        <w:tab/>
      </w:r>
      <w:r>
        <w:tab/>
      </w:r>
      <w:r>
        <w:tab/>
      </w:r>
      <w:r w:rsidR="00302C70" w:rsidRPr="00CD1A17">
        <w:t>Sue Penny</w:t>
      </w:r>
    </w:p>
    <w:p w:rsidR="00302C70" w:rsidRPr="00CD1A17" w:rsidRDefault="00302C70" w:rsidP="00F004CA">
      <w:pPr>
        <w:tabs>
          <w:tab w:val="left" w:pos="540"/>
          <w:tab w:val="left" w:pos="900"/>
          <w:tab w:val="left" w:pos="3240"/>
          <w:tab w:val="left" w:pos="5760"/>
        </w:tabs>
        <w:ind w:left="540"/>
      </w:pPr>
      <w:r w:rsidRPr="00CD1A17">
        <w:tab/>
      </w:r>
      <w:r w:rsidRPr="00CD1A17">
        <w:tab/>
      </w:r>
      <w:r w:rsidRPr="00CD1A17">
        <w:tab/>
        <w:t>Edson Brolin</w:t>
      </w:r>
    </w:p>
    <w:p w:rsidR="00302C70" w:rsidRPr="00CD1A17" w:rsidRDefault="00302C70" w:rsidP="00F004CA">
      <w:pPr>
        <w:tabs>
          <w:tab w:val="left" w:pos="540"/>
          <w:tab w:val="left" w:pos="900"/>
          <w:tab w:val="left" w:pos="3240"/>
          <w:tab w:val="left" w:pos="5760"/>
        </w:tabs>
        <w:ind w:left="540"/>
      </w:pPr>
      <w:r w:rsidRPr="00CD1A17">
        <w:tab/>
      </w:r>
      <w:r w:rsidRPr="00CD1A17">
        <w:tab/>
      </w:r>
      <w:r w:rsidRPr="00CD1A17">
        <w:tab/>
        <w:t>Carl Wittenberg</w:t>
      </w:r>
    </w:p>
    <w:p w:rsidR="00302C70" w:rsidRPr="00CD1A17" w:rsidRDefault="00302C70" w:rsidP="00F004CA">
      <w:pPr>
        <w:tabs>
          <w:tab w:val="left" w:pos="540"/>
          <w:tab w:val="left" w:pos="900"/>
          <w:tab w:val="left" w:pos="3240"/>
          <w:tab w:val="left" w:pos="5760"/>
        </w:tabs>
        <w:ind w:left="540"/>
      </w:pPr>
      <w:r w:rsidRPr="00CD1A17">
        <w:tab/>
      </w:r>
      <w:r w:rsidRPr="00CD1A17">
        <w:tab/>
      </w:r>
      <w:r w:rsidRPr="00CD1A17">
        <w:tab/>
        <w:t>Aubrey Burch (needs change</w:t>
      </w:r>
    </w:p>
    <w:p w:rsidR="00302C70" w:rsidRPr="00CD1A17" w:rsidRDefault="00302C70" w:rsidP="00F004CA">
      <w:pPr>
        <w:tabs>
          <w:tab w:val="left" w:pos="540"/>
          <w:tab w:val="left" w:pos="900"/>
          <w:tab w:val="left" w:pos="3240"/>
          <w:tab w:val="left" w:pos="5760"/>
        </w:tabs>
        <w:ind w:left="540"/>
      </w:pPr>
      <w:r w:rsidRPr="00CD1A17">
        <w:tab/>
      </w:r>
      <w:r w:rsidRPr="00CD1A17">
        <w:tab/>
      </w:r>
      <w:r w:rsidRPr="00CD1A17">
        <w:tab/>
        <w:t>in Bylaws to allow a</w:t>
      </w:r>
    </w:p>
    <w:p w:rsidR="00B84049" w:rsidRDefault="00302C70" w:rsidP="00F004CA">
      <w:pPr>
        <w:tabs>
          <w:tab w:val="left" w:pos="540"/>
          <w:tab w:val="left" w:pos="900"/>
          <w:tab w:val="left" w:pos="3240"/>
          <w:tab w:val="left" w:pos="5760"/>
        </w:tabs>
        <w:ind w:left="540"/>
      </w:pPr>
      <w:r w:rsidRPr="00CD1A17">
        <w:tab/>
      </w:r>
      <w:r w:rsidRPr="00CD1A17">
        <w:tab/>
      </w:r>
      <w:r w:rsidRPr="00CD1A17">
        <w:tab/>
        <w:t>non-member</w:t>
      </w:r>
      <w:r w:rsidR="00B84049">
        <w:t xml:space="preserve"> of the congregation to be a </w:t>
      </w:r>
    </w:p>
    <w:p w:rsidR="00302C70" w:rsidRPr="00CD1A17" w:rsidRDefault="00B84049" w:rsidP="00F004CA">
      <w:pPr>
        <w:tabs>
          <w:tab w:val="left" w:pos="540"/>
          <w:tab w:val="left" w:pos="900"/>
          <w:tab w:val="left" w:pos="3240"/>
          <w:tab w:val="left" w:pos="5760"/>
        </w:tabs>
        <w:ind w:left="540"/>
      </w:pPr>
      <w:r>
        <w:tab/>
      </w:r>
      <w:r>
        <w:tab/>
      </w:r>
      <w:r>
        <w:tab/>
        <w:t>member of this committee</w:t>
      </w:r>
      <w:r w:rsidR="00302C70" w:rsidRPr="00CD1A17">
        <w:t>)</w:t>
      </w:r>
    </w:p>
    <w:p w:rsidR="00302C70" w:rsidRPr="00CD1A17" w:rsidRDefault="00302C70" w:rsidP="00F004CA">
      <w:pPr>
        <w:tabs>
          <w:tab w:val="left" w:pos="540"/>
          <w:tab w:val="left" w:pos="900"/>
          <w:tab w:val="left" w:pos="3240"/>
          <w:tab w:val="left" w:pos="5760"/>
        </w:tabs>
        <w:ind w:left="540"/>
      </w:pPr>
    </w:p>
    <w:p w:rsidR="00302C70" w:rsidRPr="00CD1A17" w:rsidRDefault="00302C70" w:rsidP="00302C70">
      <w:pPr>
        <w:tabs>
          <w:tab w:val="left" w:pos="540"/>
          <w:tab w:val="left" w:pos="900"/>
          <w:tab w:val="left" w:pos="3240"/>
          <w:tab w:val="left" w:pos="5760"/>
        </w:tabs>
        <w:rPr>
          <w:i/>
        </w:rPr>
      </w:pPr>
      <w:r w:rsidRPr="00CD1A17">
        <w:t>6)</w:t>
      </w:r>
      <w:r w:rsidRPr="00CD1A17">
        <w:tab/>
        <w:t>Fund Raiser Concert suggested by and starring Rhonda Liss</w:t>
      </w:r>
      <w:r w:rsidR="00DD2268">
        <w:t>.</w:t>
      </w:r>
      <w:r w:rsidR="00572D32" w:rsidRPr="00CD1A17">
        <w:t xml:space="preserve"> </w:t>
      </w:r>
      <w:r w:rsidR="00DD2268">
        <w:rPr>
          <w:i/>
        </w:rPr>
        <w:t xml:space="preserve">Rhonda </w:t>
      </w:r>
      <w:r w:rsidR="00572D32" w:rsidRPr="00CD1A17">
        <w:rPr>
          <w:i/>
        </w:rPr>
        <w:t xml:space="preserve">wants to do </w:t>
      </w:r>
      <w:r w:rsidR="00DD2268">
        <w:rPr>
          <w:i/>
        </w:rPr>
        <w:t xml:space="preserve">the concert </w:t>
      </w:r>
      <w:r w:rsidR="00572D32" w:rsidRPr="00CD1A17">
        <w:rPr>
          <w:i/>
        </w:rPr>
        <w:t xml:space="preserve">in July or August. </w:t>
      </w:r>
      <w:r w:rsidR="00AD1984">
        <w:rPr>
          <w:i/>
        </w:rPr>
        <w:t xml:space="preserve">Pam will ask </w:t>
      </w:r>
      <w:r w:rsidR="00572D32" w:rsidRPr="00CD1A17">
        <w:rPr>
          <w:i/>
        </w:rPr>
        <w:t xml:space="preserve">Rhonda </w:t>
      </w:r>
      <w:r w:rsidR="00AD1984">
        <w:rPr>
          <w:i/>
        </w:rPr>
        <w:t xml:space="preserve">to </w:t>
      </w:r>
      <w:r w:rsidR="00572D32" w:rsidRPr="00CD1A17">
        <w:rPr>
          <w:i/>
        </w:rPr>
        <w:t>talk to Ingrid</w:t>
      </w:r>
      <w:r w:rsidR="00DD2268">
        <w:rPr>
          <w:i/>
        </w:rPr>
        <w:t xml:space="preserve"> about the scheduling</w:t>
      </w:r>
      <w:r w:rsidR="00AD1984">
        <w:rPr>
          <w:i/>
        </w:rPr>
        <w:t xml:space="preserve"> and coordinate with Mark Potter regarding the details of the event</w:t>
      </w:r>
      <w:r w:rsidR="00572D32" w:rsidRPr="00CD1A17">
        <w:rPr>
          <w:i/>
        </w:rPr>
        <w:t xml:space="preserve">. </w:t>
      </w:r>
      <w:r w:rsidR="00AD1984">
        <w:rPr>
          <w:i/>
        </w:rPr>
        <w:t xml:space="preserve">It was agreed that the UUCSF </w:t>
      </w:r>
      <w:r w:rsidR="00DD2268">
        <w:rPr>
          <w:i/>
        </w:rPr>
        <w:t xml:space="preserve">would </w:t>
      </w:r>
      <w:r w:rsidR="00AD1984">
        <w:rPr>
          <w:i/>
        </w:rPr>
        <w:t xml:space="preserve">pay </w:t>
      </w:r>
      <w:r w:rsidR="00DD2268">
        <w:rPr>
          <w:i/>
        </w:rPr>
        <w:t>$300 for the pianist</w:t>
      </w:r>
      <w:r w:rsidR="00251EDB">
        <w:rPr>
          <w:i/>
        </w:rPr>
        <w:t xml:space="preserve">, with that money to be repaid from the proceeds of the concert. </w:t>
      </w:r>
    </w:p>
    <w:p w:rsidR="00302C70" w:rsidRPr="00CD1A17" w:rsidRDefault="00302C70" w:rsidP="00302C70">
      <w:pPr>
        <w:tabs>
          <w:tab w:val="left" w:pos="540"/>
          <w:tab w:val="left" w:pos="900"/>
          <w:tab w:val="left" w:pos="3240"/>
          <w:tab w:val="left" w:pos="5760"/>
        </w:tabs>
      </w:pPr>
    </w:p>
    <w:p w:rsidR="00301020" w:rsidRDefault="00302C70" w:rsidP="00302C70">
      <w:pPr>
        <w:tabs>
          <w:tab w:val="left" w:pos="540"/>
          <w:tab w:val="left" w:pos="900"/>
        </w:tabs>
        <w:rPr>
          <w:i/>
        </w:rPr>
      </w:pPr>
      <w:r w:rsidRPr="00CD1A17">
        <w:t>7)</w:t>
      </w:r>
      <w:r w:rsidRPr="00CD1A17">
        <w:tab/>
        <w:t>Plan Annual Report to the congregation.</w:t>
      </w:r>
      <w:r w:rsidR="00F929F7" w:rsidRPr="00CD1A17">
        <w:t xml:space="preserve"> </w:t>
      </w:r>
      <w:r w:rsidR="00F929F7" w:rsidRPr="00CD1A17">
        <w:rPr>
          <w:i/>
        </w:rPr>
        <w:t xml:space="preserve">Pam will send agenda </w:t>
      </w:r>
      <w:r w:rsidR="00301020">
        <w:rPr>
          <w:i/>
        </w:rPr>
        <w:t>for the A</w:t>
      </w:r>
      <w:r w:rsidR="00F929F7" w:rsidRPr="00CD1A17">
        <w:rPr>
          <w:i/>
        </w:rPr>
        <w:t xml:space="preserve">nnual </w:t>
      </w:r>
    </w:p>
    <w:p w:rsidR="00302C70" w:rsidRPr="00CD1A17" w:rsidRDefault="00301020" w:rsidP="00302C70">
      <w:pPr>
        <w:tabs>
          <w:tab w:val="left" w:pos="540"/>
          <w:tab w:val="left" w:pos="900"/>
        </w:tabs>
        <w:rPr>
          <w:i/>
        </w:rPr>
      </w:pPr>
      <w:r>
        <w:rPr>
          <w:i/>
        </w:rPr>
        <w:t>Mee</w:t>
      </w:r>
      <w:r w:rsidR="00F929F7" w:rsidRPr="00CD1A17">
        <w:rPr>
          <w:i/>
        </w:rPr>
        <w:t>t</w:t>
      </w:r>
      <w:r>
        <w:rPr>
          <w:i/>
        </w:rPr>
        <w:t>in</w:t>
      </w:r>
      <w:r w:rsidR="00F929F7" w:rsidRPr="00CD1A17">
        <w:rPr>
          <w:i/>
        </w:rPr>
        <w:t>g.</w:t>
      </w:r>
    </w:p>
    <w:p w:rsidR="00302C70" w:rsidRPr="00CD1A17" w:rsidRDefault="00302C70" w:rsidP="00302C70">
      <w:pPr>
        <w:tabs>
          <w:tab w:val="left" w:pos="540"/>
          <w:tab w:val="left" w:pos="900"/>
        </w:tabs>
      </w:pPr>
    </w:p>
    <w:p w:rsidR="00302C70" w:rsidRPr="00CD1A17" w:rsidRDefault="00302C70" w:rsidP="00302C70">
      <w:pPr>
        <w:tabs>
          <w:tab w:val="left" w:pos="540"/>
          <w:tab w:val="left" w:pos="900"/>
        </w:tabs>
        <w:rPr>
          <w:i/>
        </w:rPr>
      </w:pPr>
      <w:r w:rsidRPr="00CD1A17">
        <w:t>8)</w:t>
      </w:r>
      <w:r w:rsidRPr="00CD1A17">
        <w:tab/>
        <w:t xml:space="preserve">Addition of outdoor Rainbow flag to be ready for this June’s Gay Pride Month. </w:t>
      </w:r>
      <w:r w:rsidR="00572D32" w:rsidRPr="00CD1A17">
        <w:rPr>
          <w:i/>
        </w:rPr>
        <w:t>Approved. Carol</w:t>
      </w:r>
      <w:r w:rsidR="00C765FE">
        <w:rPr>
          <w:i/>
        </w:rPr>
        <w:t xml:space="preserve"> will coordinate with Mark</w:t>
      </w:r>
      <w:r w:rsidR="00572D32" w:rsidRPr="00CD1A17">
        <w:rPr>
          <w:i/>
        </w:rPr>
        <w:t xml:space="preserve"> Potter </w:t>
      </w:r>
      <w:r w:rsidR="00C765FE">
        <w:rPr>
          <w:i/>
        </w:rPr>
        <w:t xml:space="preserve">regarding the flag </w:t>
      </w:r>
      <w:r w:rsidR="00572D32" w:rsidRPr="00CD1A17">
        <w:rPr>
          <w:i/>
        </w:rPr>
        <w:t>location.</w:t>
      </w:r>
    </w:p>
    <w:p w:rsidR="00302C70" w:rsidRPr="00CD1A17" w:rsidRDefault="00302C70" w:rsidP="00302C70">
      <w:pPr>
        <w:tabs>
          <w:tab w:val="left" w:pos="540"/>
          <w:tab w:val="left" w:pos="900"/>
        </w:tabs>
      </w:pPr>
    </w:p>
    <w:p w:rsidR="00302C70" w:rsidRPr="00CD1A17" w:rsidRDefault="00302C70" w:rsidP="00302C70">
      <w:r w:rsidRPr="00CD1A17">
        <w:t xml:space="preserve">For June Board Meeting: </w:t>
      </w:r>
    </w:p>
    <w:p w:rsidR="00302C70" w:rsidRPr="00CD1A17" w:rsidRDefault="00302C70" w:rsidP="00302C70">
      <w:r w:rsidRPr="00CD1A17">
        <w:t>1.  Kimberly’s potluck Installation Ceremony</w:t>
      </w:r>
    </w:p>
    <w:p w:rsidR="00302C70" w:rsidRPr="00CD1A17" w:rsidRDefault="00302C70" w:rsidP="00302C70">
      <w:r w:rsidRPr="00CD1A17">
        <w:t>2.  Poor People’s Campaign</w:t>
      </w:r>
    </w:p>
    <w:p w:rsidR="00302C70" w:rsidRPr="00CD1A17" w:rsidRDefault="00302C70" w:rsidP="00302C70">
      <w:r w:rsidRPr="00CD1A17">
        <w:t>3.  Art Committee’s policies on showing and selling of art in our meetinghouse: Sufficient?</w:t>
      </w:r>
    </w:p>
    <w:p w:rsidR="00302C70" w:rsidRPr="00CD1A17" w:rsidRDefault="00302C70" w:rsidP="00302C70">
      <w:r w:rsidRPr="00CD1A17">
        <w:t xml:space="preserve">4.  Conversation re Congregational Covenant for the Fall.  </w:t>
      </w:r>
    </w:p>
    <w:p w:rsidR="00302C70" w:rsidRPr="00CD1A17" w:rsidRDefault="00302C70" w:rsidP="00302C70"/>
    <w:p w:rsidR="00C765FE" w:rsidRDefault="00F929F7">
      <w:pPr>
        <w:rPr>
          <w:i/>
        </w:rPr>
      </w:pPr>
      <w:r w:rsidRPr="00CD1A17">
        <w:rPr>
          <w:i/>
        </w:rPr>
        <w:t>Adjourned: 9:18 PM</w:t>
      </w:r>
    </w:p>
    <w:p w:rsidR="00C765FE" w:rsidRDefault="00C765FE">
      <w:pPr>
        <w:rPr>
          <w:i/>
        </w:rPr>
      </w:pPr>
    </w:p>
    <w:p w:rsidR="00C76F59" w:rsidRPr="00C765FE" w:rsidRDefault="00C76F59"/>
    <w:p w:rsidR="00C76F59" w:rsidRPr="00CD1A17" w:rsidRDefault="00C76F59" w:rsidP="00C76F59">
      <w:pPr>
        <w:jc w:val="center"/>
      </w:pPr>
      <w:r w:rsidRPr="00CD1A17">
        <w:lastRenderedPageBreak/>
        <w:t xml:space="preserve">Proposed Changes to October 2015 Bylaws </w:t>
      </w:r>
    </w:p>
    <w:p w:rsidR="00C76F59" w:rsidRPr="00CD1A17" w:rsidRDefault="00C76F59" w:rsidP="00C76F59">
      <w:pPr>
        <w:jc w:val="center"/>
      </w:pPr>
      <w:r w:rsidRPr="00CD1A17">
        <w:t>for approval at the 2018 Annual Meeting</w:t>
      </w:r>
    </w:p>
    <w:p w:rsidR="00C76F59" w:rsidRPr="00CD1A17" w:rsidRDefault="00C76F59" w:rsidP="00C76F59">
      <w:pPr>
        <w:jc w:val="center"/>
      </w:pPr>
    </w:p>
    <w:p w:rsidR="00C76F59" w:rsidRPr="00CD1A17" w:rsidRDefault="00C76F59" w:rsidP="00C76F59">
      <w:pPr>
        <w:tabs>
          <w:tab w:val="left" w:pos="540"/>
        </w:tabs>
      </w:pPr>
      <w:r w:rsidRPr="00CD1A17">
        <w:t>4.  DENOMINATIONAL AFFILIATION</w:t>
      </w:r>
    </w:p>
    <w:p w:rsidR="00C76F59" w:rsidRPr="00CD1A17" w:rsidRDefault="00C76F59" w:rsidP="00C76F59">
      <w:pPr>
        <w:tabs>
          <w:tab w:val="left" w:pos="540"/>
        </w:tabs>
      </w:pPr>
      <w:r w:rsidRPr="00CD1A17">
        <w:rPr>
          <w:u w:val="single"/>
        </w:rPr>
        <w:t>Existing</w:t>
      </w:r>
      <w:r w:rsidRPr="00CD1A17">
        <w:t>:</w:t>
      </w:r>
    </w:p>
    <w:p w:rsidR="00C76F59" w:rsidRPr="00CD1A17" w:rsidRDefault="00C76F59" w:rsidP="00C76F59">
      <w:pPr>
        <w:pStyle w:val="BodyTextIndent"/>
        <w:ind w:left="0"/>
      </w:pPr>
      <w:r w:rsidRPr="00CD1A17">
        <w:t xml:space="preserve">This Congregation is a member of the Unitarian Universalist Association of Congregations and the Metro New York District of the Unitarian Universalist Association.  It is the intention of this congregation to make annual financial contributions equal to its full Fair Share as determined by the Association and the district. </w:t>
      </w:r>
      <w:r w:rsidRPr="00CD1A17">
        <w:rPr>
          <w:b/>
        </w:rPr>
        <w:t>[4.1]</w:t>
      </w:r>
    </w:p>
    <w:p w:rsidR="00C76F59" w:rsidRPr="00CD1A17" w:rsidRDefault="00C76F59" w:rsidP="00C76F59">
      <w:r w:rsidRPr="00CD1A17">
        <w:rPr>
          <w:u w:val="single"/>
        </w:rPr>
        <w:t>Proposed</w:t>
      </w:r>
      <w:r w:rsidRPr="00CD1A17">
        <w:t xml:space="preserve">: </w:t>
      </w:r>
    </w:p>
    <w:p w:rsidR="00A96816" w:rsidRDefault="00C76F59" w:rsidP="00C76F59">
      <w:r w:rsidRPr="00CD1A17">
        <w:t xml:space="preserve">This Congregation is a member of the Unitarian Universalist Association of Congregations, the Central-East Regional Group (CERG) of the Unitarian Universalist Association, and also the Long Island Area Council (LIAC) of UU Congregations.  [It is the intention of this congregation to make annual financial contributions equal to its full Fair Share as determined by the Association, CERG, and LIAC [4.1].] </w:t>
      </w:r>
    </w:p>
    <w:p w:rsidR="00C76F59" w:rsidRPr="00A96816" w:rsidRDefault="00F10B9E" w:rsidP="00A96816">
      <w:pPr>
        <w:spacing w:before="120" w:after="120"/>
        <w:rPr>
          <w:b/>
          <w:i/>
        </w:rPr>
      </w:pPr>
      <w:r w:rsidRPr="00A96816">
        <w:rPr>
          <w:b/>
          <w:i/>
        </w:rPr>
        <w:t>It was agreed that the bracketed section would remain in the bylaws.</w:t>
      </w:r>
      <w:r w:rsidR="00912923" w:rsidRPr="00A96816">
        <w:rPr>
          <w:b/>
          <w:i/>
        </w:rPr>
        <w:t xml:space="preserve"> </w:t>
      </w:r>
    </w:p>
    <w:p w:rsidR="00C76F59" w:rsidRPr="00CD1A17" w:rsidRDefault="00C76F59" w:rsidP="00C76F59">
      <w:pPr>
        <w:pStyle w:val="p9"/>
        <w:widowControl/>
        <w:spacing w:after="120" w:line="240" w:lineRule="auto"/>
        <w:rPr>
          <w:b/>
          <w:sz w:val="24"/>
        </w:rPr>
      </w:pPr>
      <w:r w:rsidRPr="00CD1A17">
        <w:rPr>
          <w:sz w:val="24"/>
        </w:rPr>
        <w:t>7.</w:t>
      </w:r>
      <w:r w:rsidRPr="00CD1A17">
        <w:rPr>
          <w:sz w:val="24"/>
        </w:rPr>
        <w:tab/>
        <w:t xml:space="preserve">COMMITTEES </w:t>
      </w:r>
    </w:p>
    <w:p w:rsidR="00C76F59" w:rsidRPr="00CD1A17" w:rsidRDefault="00C76F59" w:rsidP="00C76F59">
      <w:pPr>
        <w:pStyle w:val="p9"/>
        <w:widowControl/>
        <w:spacing w:after="120" w:line="240" w:lineRule="auto"/>
        <w:rPr>
          <w:b/>
          <w:sz w:val="24"/>
        </w:rPr>
      </w:pPr>
      <w:r w:rsidRPr="00CD1A17">
        <w:rPr>
          <w:sz w:val="24"/>
          <w:u w:val="single"/>
        </w:rPr>
        <w:t>Existing</w:t>
      </w:r>
      <w:r w:rsidRPr="00CD1A17">
        <w:rPr>
          <w:sz w:val="24"/>
        </w:rPr>
        <w:t xml:space="preserve">: </w:t>
      </w:r>
    </w:p>
    <w:p w:rsidR="00C76F59" w:rsidRPr="00CD1A17" w:rsidRDefault="00C76F59" w:rsidP="00C76F59">
      <w:pPr>
        <w:pStyle w:val="p9"/>
        <w:widowControl/>
        <w:spacing w:after="120" w:line="240" w:lineRule="auto"/>
        <w:rPr>
          <w:b/>
          <w:i/>
          <w:sz w:val="24"/>
        </w:rPr>
      </w:pPr>
      <w:r w:rsidRPr="00796AD3">
        <w:rPr>
          <w:sz w:val="24"/>
        </w:rPr>
        <w:t xml:space="preserve">The Board of Trustees may establish committees as required to fulfill its mission and continue its functioning.  Committee Chairs and members may be members or contributing friends of the Congregation. Chairs of Standing Committees will be elected at the Annual Business Meeting. </w:t>
      </w:r>
      <w:r w:rsidR="00E94817" w:rsidRPr="00796AD3">
        <w:rPr>
          <w:i/>
          <w:sz w:val="24"/>
        </w:rPr>
        <w:t>Leave as is.</w:t>
      </w:r>
    </w:p>
    <w:p w:rsidR="00C76F59" w:rsidRPr="00CD1A17" w:rsidRDefault="00C76F59" w:rsidP="00C76F59">
      <w:pPr>
        <w:pStyle w:val="p9"/>
        <w:widowControl/>
        <w:spacing w:after="120" w:line="240" w:lineRule="auto"/>
        <w:rPr>
          <w:i/>
          <w:color w:val="C0504D" w:themeColor="accent2"/>
          <w:sz w:val="24"/>
        </w:rPr>
      </w:pPr>
      <w:r w:rsidRPr="00CD1A17">
        <w:rPr>
          <w:sz w:val="24"/>
        </w:rPr>
        <w:t xml:space="preserve">Committee Chairs will select committee members from volunteers. </w:t>
      </w:r>
      <w:r w:rsidRPr="00CD1A17">
        <w:rPr>
          <w:i/>
          <w:sz w:val="24"/>
        </w:rPr>
        <w:t>Chairs of committees other than Standing Committees shall be appointed by the board</w:t>
      </w:r>
      <w:r w:rsidRPr="00CD1A17">
        <w:rPr>
          <w:i/>
          <w:color w:val="C0504D" w:themeColor="accent2"/>
          <w:sz w:val="24"/>
        </w:rPr>
        <w:t xml:space="preserve">.(can we talk about standing committees and ad hoc committees—see notes Below under Standing Committees) </w:t>
      </w:r>
    </w:p>
    <w:p w:rsidR="00C76F59" w:rsidRPr="00CD1A17" w:rsidRDefault="00C76F59" w:rsidP="00C76F59">
      <w:pPr>
        <w:pStyle w:val="p9"/>
        <w:widowControl/>
        <w:spacing w:after="120" w:line="240" w:lineRule="auto"/>
        <w:rPr>
          <w:sz w:val="24"/>
        </w:rPr>
      </w:pPr>
      <w:r w:rsidRPr="00CD1A17">
        <w:rPr>
          <w:sz w:val="24"/>
          <w:u w:val="single"/>
        </w:rPr>
        <w:t>Proposed</w:t>
      </w:r>
      <w:r w:rsidRPr="00CD1A17">
        <w:rPr>
          <w:sz w:val="24"/>
        </w:rPr>
        <w:t>:</w:t>
      </w:r>
    </w:p>
    <w:p w:rsidR="00C76F59" w:rsidRPr="00CD1A17" w:rsidRDefault="00C76F59" w:rsidP="00C76F59">
      <w:pPr>
        <w:pStyle w:val="p9"/>
        <w:widowControl/>
        <w:spacing w:after="120" w:line="240" w:lineRule="auto"/>
        <w:rPr>
          <w:sz w:val="24"/>
        </w:rPr>
      </w:pPr>
      <w:r w:rsidRPr="00CD1A17">
        <w:rPr>
          <w:sz w:val="24"/>
        </w:rPr>
        <w:t xml:space="preserve">The Board of Trustees may establish committees as required to fulfill its mission and continue its functioning.  Committee chairs must be members of the congregation.  Committee members (except for Nominating and Committee On Shared Ministry) may be members or contributing friends of the Congregation.  Chairs of Standing Committees will be elected at the Annual Business Meeting.  </w:t>
      </w:r>
    </w:p>
    <w:p w:rsidR="00C76F59" w:rsidRDefault="00C76F59" w:rsidP="00C76F59">
      <w:pPr>
        <w:pStyle w:val="p9"/>
        <w:widowControl/>
        <w:spacing w:after="120" w:line="240" w:lineRule="auto"/>
        <w:rPr>
          <w:sz w:val="24"/>
        </w:rPr>
      </w:pPr>
      <w:r w:rsidRPr="00CD1A17">
        <w:rPr>
          <w:sz w:val="24"/>
        </w:rPr>
        <w:t>[Re Kimberly’s note above, we have either Standing Committees or non-Standing Committees as stipulated in the Bylaws with policies concerning how a chair versus a member are either elected by the congregation or appointed by the Board.]</w:t>
      </w:r>
    </w:p>
    <w:p w:rsidR="00F10B9E" w:rsidRPr="00A96816" w:rsidRDefault="00F10B9E" w:rsidP="00C76F59">
      <w:pPr>
        <w:pStyle w:val="p9"/>
        <w:widowControl/>
        <w:spacing w:after="120" w:line="240" w:lineRule="auto"/>
        <w:rPr>
          <w:b/>
          <w:i/>
          <w:color w:val="000000"/>
          <w:sz w:val="24"/>
        </w:rPr>
      </w:pPr>
      <w:r w:rsidRPr="00A96816">
        <w:rPr>
          <w:b/>
          <w:i/>
          <w:color w:val="000000"/>
          <w:sz w:val="24"/>
        </w:rPr>
        <w:t>It was agreed that the bylaws would remain as is.</w:t>
      </w:r>
    </w:p>
    <w:p w:rsidR="00C76F59" w:rsidRPr="00CD1A17" w:rsidRDefault="00C76F59" w:rsidP="00C76F59">
      <w:pPr>
        <w:pStyle w:val="p9"/>
        <w:widowControl/>
        <w:spacing w:after="120" w:line="240" w:lineRule="auto"/>
        <w:rPr>
          <w:color w:val="C0504D" w:themeColor="accent2"/>
          <w:sz w:val="24"/>
        </w:rPr>
      </w:pPr>
      <w:r w:rsidRPr="00CD1A17">
        <w:rPr>
          <w:sz w:val="24"/>
        </w:rPr>
        <w:t xml:space="preserve">8.   STANDING COMMITTEES </w:t>
      </w:r>
    </w:p>
    <w:p w:rsidR="00C76F59" w:rsidRPr="00CD1A17" w:rsidRDefault="00C76F59" w:rsidP="00C76F59">
      <w:pPr>
        <w:pStyle w:val="p7"/>
        <w:widowControl/>
        <w:tabs>
          <w:tab w:val="left" w:pos="3420"/>
        </w:tabs>
        <w:spacing w:after="120" w:line="240" w:lineRule="auto"/>
        <w:rPr>
          <w:sz w:val="24"/>
        </w:rPr>
      </w:pPr>
      <w:r w:rsidRPr="00CD1A17">
        <w:rPr>
          <w:sz w:val="24"/>
        </w:rPr>
        <w:t xml:space="preserve">8.1 NOMINATING COMMITTEE </w:t>
      </w:r>
    </w:p>
    <w:p w:rsidR="00C76F59" w:rsidRPr="00CD1A17" w:rsidRDefault="00C76F59" w:rsidP="00C76F59">
      <w:pPr>
        <w:tabs>
          <w:tab w:val="num" w:pos="360"/>
          <w:tab w:val="left" w:pos="3420"/>
        </w:tabs>
        <w:autoSpaceDE w:val="0"/>
        <w:autoSpaceDN w:val="0"/>
        <w:adjustRightInd w:val="0"/>
      </w:pPr>
      <w:r w:rsidRPr="00CD1A17">
        <w:rPr>
          <w:u w:val="single"/>
        </w:rPr>
        <w:t>Existing</w:t>
      </w:r>
      <w:r w:rsidRPr="00CD1A17">
        <w:t xml:space="preserve">: </w:t>
      </w:r>
    </w:p>
    <w:p w:rsidR="00C76F59" w:rsidRPr="00CD1A17" w:rsidRDefault="00C76F59" w:rsidP="00C76F59">
      <w:pPr>
        <w:tabs>
          <w:tab w:val="num" w:pos="360"/>
          <w:tab w:val="left" w:pos="3420"/>
        </w:tabs>
        <w:autoSpaceDE w:val="0"/>
        <w:autoSpaceDN w:val="0"/>
        <w:adjustRightInd w:val="0"/>
      </w:pPr>
      <w:r w:rsidRPr="00CD1A17">
        <w:t>Purpose:  Nominating Committee shall present a slate of candidates for election at the Annual Meeting for the following positions: Members and Officers of the Board of Trustees and the chairs of the Finance Committee and the Buildings and Grounds Committee.</w:t>
      </w:r>
    </w:p>
    <w:p w:rsidR="00C76F59" w:rsidRPr="00CD1A17" w:rsidRDefault="00C76F59" w:rsidP="00C76F59">
      <w:pPr>
        <w:tabs>
          <w:tab w:val="num" w:pos="360"/>
          <w:tab w:val="left" w:pos="3420"/>
        </w:tabs>
        <w:autoSpaceDE w:val="0"/>
        <w:autoSpaceDN w:val="0"/>
        <w:adjustRightInd w:val="0"/>
        <w:ind w:left="90"/>
      </w:pPr>
    </w:p>
    <w:p w:rsidR="002B27EA" w:rsidRDefault="00C76F59" w:rsidP="002B27EA">
      <w:pPr>
        <w:tabs>
          <w:tab w:val="left" w:pos="204"/>
          <w:tab w:val="num" w:pos="360"/>
          <w:tab w:val="left" w:pos="3420"/>
        </w:tabs>
        <w:autoSpaceDE w:val="0"/>
        <w:autoSpaceDN w:val="0"/>
        <w:adjustRightInd w:val="0"/>
        <w:spacing w:before="120" w:after="120"/>
        <w:ind w:left="90"/>
      </w:pPr>
      <w:r w:rsidRPr="00CD1A17">
        <w:t>The Nominating Committee shall consist of three members</w:t>
      </w:r>
      <w:r w:rsidR="00961520" w:rsidRPr="00CD1A17">
        <w:t xml:space="preserve"> </w:t>
      </w:r>
      <w:r w:rsidR="00961520" w:rsidRPr="00CD1A17">
        <w:rPr>
          <w:i/>
        </w:rPr>
        <w:t>of the Congregation</w:t>
      </w:r>
      <w:r w:rsidRPr="00CD1A17">
        <w:t xml:space="preserve">, representative of the diversity of the Congregation, to serve </w:t>
      </w:r>
      <w:r w:rsidR="00FA6D4D" w:rsidRPr="00CD1A17">
        <w:rPr>
          <w:i/>
        </w:rPr>
        <w:t>for 3 years term</w:t>
      </w:r>
      <w:r w:rsidR="00FA6D4D" w:rsidRPr="00CD1A17">
        <w:rPr>
          <w:i/>
          <w:strike/>
        </w:rPr>
        <w:t xml:space="preserve"> </w:t>
      </w:r>
      <w:r w:rsidRPr="00CD1A17">
        <w:rPr>
          <w:strike/>
        </w:rPr>
        <w:t>in a three-year rotation</w:t>
      </w:r>
      <w:r w:rsidRPr="00CD1A17">
        <w:t xml:space="preserve">, with one person nominated by the Board to be elected at each Annual Meeting. The Minister of the Congregation </w:t>
      </w:r>
      <w:r w:rsidRPr="00CD1A17">
        <w:lastRenderedPageBreak/>
        <w:t xml:space="preserve">shall serve </w:t>
      </w:r>
      <w:r w:rsidR="00FA6D4D" w:rsidRPr="00CD1A17">
        <w:rPr>
          <w:i/>
        </w:rPr>
        <w:t xml:space="preserve">on the Committee but not vote. </w:t>
      </w:r>
      <w:r w:rsidRPr="00CD1A17">
        <w:rPr>
          <w:strike/>
        </w:rPr>
        <w:t xml:space="preserve">in an ex officio capacity. </w:t>
      </w:r>
      <w:r w:rsidRPr="00CD1A17">
        <w:t>Should a position on the Nominating Committee become vacant during the year, the Board will select a replacement. At its first meeting, commencing at least four months prior to the Annual Meeting of the Congregation, the committee shall elect one of its members to serve as Chair.  The Committee shall deliver its nominations to the Board at least two months prior to the Annual Meeting.</w:t>
      </w:r>
    </w:p>
    <w:p w:rsidR="00C76F59" w:rsidRPr="00CD1A17" w:rsidRDefault="00C76F59" w:rsidP="00C76F59">
      <w:pPr>
        <w:tabs>
          <w:tab w:val="num" w:pos="360"/>
          <w:tab w:val="left" w:pos="3420"/>
        </w:tabs>
        <w:autoSpaceDE w:val="0"/>
        <w:autoSpaceDN w:val="0"/>
        <w:adjustRightInd w:val="0"/>
      </w:pPr>
      <w:r w:rsidRPr="00CD1A17">
        <w:rPr>
          <w:u w:val="single"/>
        </w:rPr>
        <w:t>Propose</w:t>
      </w:r>
      <w:r w:rsidRPr="00CD1A17">
        <w:t>d:</w:t>
      </w:r>
    </w:p>
    <w:p w:rsidR="00C76F59" w:rsidRPr="00CD1A17" w:rsidRDefault="00C76F59" w:rsidP="00C76F59">
      <w:pPr>
        <w:tabs>
          <w:tab w:val="num" w:pos="360"/>
          <w:tab w:val="left" w:pos="3420"/>
        </w:tabs>
        <w:autoSpaceDE w:val="0"/>
        <w:autoSpaceDN w:val="0"/>
        <w:adjustRightInd w:val="0"/>
      </w:pPr>
      <w:r w:rsidRPr="00CD1A17">
        <w:t xml:space="preserve">Purpose:  Nominating Committee shall present a slate of candidates for election at the Annual Meeting for the following positions: Members and Officers of the Board of Trustees, chair and members of the Finance Committee, and chair </w:t>
      </w:r>
      <w:r w:rsidRPr="00CD1A17">
        <w:rPr>
          <w:color w:val="C0504D" w:themeColor="accent2"/>
        </w:rPr>
        <w:t>(not members?)</w:t>
      </w:r>
      <w:r w:rsidRPr="00CD1A17">
        <w:t xml:space="preserve"> of the Buildings and Grounds Committee.  </w:t>
      </w:r>
      <w:r w:rsidRPr="00CD1A17">
        <w:rPr>
          <w:color w:val="C0504D" w:themeColor="accent2"/>
        </w:rPr>
        <w:t>(why elect B&amp;G at all? why elect chair and not members?)</w:t>
      </w:r>
    </w:p>
    <w:p w:rsidR="00C76F59" w:rsidRPr="00CD1A17" w:rsidRDefault="00C76F59" w:rsidP="00C76F59">
      <w:pPr>
        <w:tabs>
          <w:tab w:val="num" w:pos="0"/>
          <w:tab w:val="left" w:pos="3420"/>
        </w:tabs>
        <w:autoSpaceDE w:val="0"/>
        <w:autoSpaceDN w:val="0"/>
        <w:adjustRightInd w:val="0"/>
      </w:pPr>
    </w:p>
    <w:p w:rsidR="00F13933" w:rsidRDefault="00C76F59" w:rsidP="00F13933">
      <w:pPr>
        <w:tabs>
          <w:tab w:val="num" w:pos="0"/>
          <w:tab w:val="left" w:pos="204"/>
          <w:tab w:val="left" w:pos="3420"/>
        </w:tabs>
        <w:autoSpaceDE w:val="0"/>
        <w:autoSpaceDN w:val="0"/>
        <w:adjustRightInd w:val="0"/>
        <w:spacing w:before="120" w:after="120"/>
      </w:pPr>
      <w:r w:rsidRPr="00CD1A17">
        <w:t>The Nominating Committee shall consist of three voting members, representative of the diversity of the Congregation, to serve for three years</w:t>
      </w:r>
      <w:r w:rsidRPr="00CD1A17">
        <w:rPr>
          <w:color w:val="C0504D" w:themeColor="accent2"/>
        </w:rPr>
        <w:t>.[see above – why remove language around rotation?]</w:t>
      </w:r>
      <w:r w:rsidRPr="00CD1A17">
        <w:t xml:space="preserve">  The Minister of the Congregation shall serve in an ex officio capacity. Should a position on the Nominating Committee become vacant during the year, the Board will select a replacement. At its first meeting, commencing at least four months prior to the Annual Meeting of the Congregation, the committee shall elect one of its members to serve as Chair.  The Committee shall deliver its nominations to the Board at least two months prior to the Annual Meeting.</w:t>
      </w:r>
    </w:p>
    <w:p w:rsidR="00F13933" w:rsidRPr="002B27EA" w:rsidRDefault="00F13933" w:rsidP="005A6549">
      <w:pPr>
        <w:tabs>
          <w:tab w:val="left" w:pos="204"/>
          <w:tab w:val="num" w:pos="360"/>
          <w:tab w:val="left" w:pos="3420"/>
        </w:tabs>
        <w:autoSpaceDE w:val="0"/>
        <w:autoSpaceDN w:val="0"/>
        <w:adjustRightInd w:val="0"/>
        <w:spacing w:before="240" w:after="240"/>
        <w:rPr>
          <w:b/>
          <w:i/>
        </w:rPr>
      </w:pPr>
      <w:r w:rsidRPr="002B27EA">
        <w:rPr>
          <w:b/>
          <w:i/>
        </w:rPr>
        <w:t xml:space="preserve">It was agreed to make the changes noted </w:t>
      </w:r>
      <w:r>
        <w:rPr>
          <w:b/>
          <w:i/>
        </w:rPr>
        <w:t xml:space="preserve">in the second paragraph under "existing" </w:t>
      </w:r>
      <w:r w:rsidRPr="002B27EA">
        <w:rPr>
          <w:b/>
          <w:i/>
        </w:rPr>
        <w:t>above.</w:t>
      </w:r>
    </w:p>
    <w:p w:rsidR="00C76F59" w:rsidRPr="00CD1A17" w:rsidRDefault="00C76F59" w:rsidP="005A6549">
      <w:pPr>
        <w:tabs>
          <w:tab w:val="num" w:pos="0"/>
          <w:tab w:val="left" w:pos="90"/>
          <w:tab w:val="left" w:pos="204"/>
          <w:tab w:val="left" w:pos="3420"/>
        </w:tabs>
        <w:autoSpaceDE w:val="0"/>
        <w:autoSpaceDN w:val="0"/>
        <w:adjustRightInd w:val="0"/>
        <w:spacing w:before="120" w:after="120"/>
      </w:pPr>
      <w:r w:rsidRPr="00CD1A17">
        <w:t>8.2 FINANCE COMMITTEE</w:t>
      </w:r>
    </w:p>
    <w:p w:rsidR="00C76F59" w:rsidRPr="00CD1A17" w:rsidRDefault="00C76F59" w:rsidP="00C76F59">
      <w:pPr>
        <w:pStyle w:val="p9"/>
        <w:widowControl/>
        <w:tabs>
          <w:tab w:val="num" w:pos="0"/>
          <w:tab w:val="left" w:pos="90"/>
          <w:tab w:val="left" w:pos="3420"/>
        </w:tabs>
        <w:spacing w:after="120" w:line="240" w:lineRule="auto"/>
        <w:rPr>
          <w:sz w:val="24"/>
        </w:rPr>
      </w:pPr>
      <w:r w:rsidRPr="00CD1A17">
        <w:rPr>
          <w:sz w:val="24"/>
          <w:u w:val="single"/>
        </w:rPr>
        <w:t>Existing</w:t>
      </w:r>
      <w:r w:rsidRPr="00CD1A17">
        <w:rPr>
          <w:sz w:val="24"/>
        </w:rPr>
        <w:t xml:space="preserve">: </w:t>
      </w:r>
    </w:p>
    <w:p w:rsidR="00C76F59" w:rsidRPr="00CD1A17" w:rsidRDefault="00C76F59" w:rsidP="00C76F59">
      <w:pPr>
        <w:pStyle w:val="p9"/>
        <w:widowControl/>
        <w:tabs>
          <w:tab w:val="left" w:pos="3420"/>
        </w:tabs>
        <w:spacing w:after="120" w:line="240" w:lineRule="auto"/>
      </w:pPr>
      <w:r w:rsidRPr="00CD1A17">
        <w:rPr>
          <w:sz w:val="24"/>
        </w:rPr>
        <w:t>Purpose:  The Committee’s scope encompasses stewardship</w:t>
      </w:r>
      <w:r w:rsidR="00DC55A9" w:rsidRPr="00CD1A17">
        <w:rPr>
          <w:sz w:val="24"/>
        </w:rPr>
        <w:t>,</w:t>
      </w:r>
      <w:r w:rsidR="00DC55A9" w:rsidRPr="00CD1A17">
        <w:rPr>
          <w:strike/>
          <w:sz w:val="24"/>
        </w:rPr>
        <w:t xml:space="preserve"> </w:t>
      </w:r>
      <w:r w:rsidRPr="00CD1A17">
        <w:rPr>
          <w:strike/>
          <w:sz w:val="24"/>
        </w:rPr>
        <w:t>management of the Endowment Fund,</w:t>
      </w:r>
      <w:r w:rsidRPr="00CD1A17">
        <w:rPr>
          <w:sz w:val="24"/>
        </w:rPr>
        <w:t xml:space="preserve"> maintaining the financial records of the Congregation, and assisting in the annual budget process.</w:t>
      </w:r>
    </w:p>
    <w:p w:rsidR="00C76F59" w:rsidRPr="00CD1A17" w:rsidRDefault="00C76F59" w:rsidP="00C76F59">
      <w:pPr>
        <w:pStyle w:val="p9"/>
        <w:widowControl/>
        <w:tabs>
          <w:tab w:val="num" w:pos="0"/>
          <w:tab w:val="left" w:pos="90"/>
          <w:tab w:val="left" w:pos="3420"/>
        </w:tabs>
        <w:spacing w:after="120" w:line="240" w:lineRule="auto"/>
        <w:rPr>
          <w:sz w:val="24"/>
        </w:rPr>
      </w:pPr>
      <w:r w:rsidRPr="00CD1A17">
        <w:rPr>
          <w:sz w:val="24"/>
          <w:u w:val="single"/>
        </w:rPr>
        <w:t>Proposed</w:t>
      </w:r>
      <w:r w:rsidRPr="00CD1A17">
        <w:rPr>
          <w:sz w:val="24"/>
        </w:rPr>
        <w:t>:</w:t>
      </w:r>
    </w:p>
    <w:p w:rsidR="00C76F59" w:rsidRDefault="00C76F59" w:rsidP="00F13933">
      <w:pPr>
        <w:pStyle w:val="p9"/>
        <w:widowControl/>
        <w:tabs>
          <w:tab w:val="num" w:pos="0"/>
          <w:tab w:val="left" w:pos="90"/>
          <w:tab w:val="left" w:pos="3420"/>
        </w:tabs>
        <w:spacing w:before="120" w:after="240" w:line="240" w:lineRule="auto"/>
        <w:rPr>
          <w:sz w:val="24"/>
        </w:rPr>
      </w:pPr>
      <w:r w:rsidRPr="00CD1A17">
        <w:rPr>
          <w:sz w:val="24"/>
        </w:rPr>
        <w:t>Purpose:  The Committee’s scope encompasses stewardship, oversight of the Endowment Fund by the Treasurer, maintaining the financial records of the Congregation, and assisting in the annual budget process.</w:t>
      </w:r>
    </w:p>
    <w:p w:rsidR="00C76F59" w:rsidRPr="00CD1A17" w:rsidRDefault="00F13933" w:rsidP="002905FB">
      <w:pPr>
        <w:tabs>
          <w:tab w:val="left" w:pos="90"/>
        </w:tabs>
        <w:spacing w:before="120" w:after="120"/>
        <w:rPr>
          <w:rFonts w:eastAsia="Times New Roman"/>
          <w:b/>
        </w:rPr>
      </w:pPr>
      <w:r>
        <w:rPr>
          <w:rFonts w:eastAsia="Times New Roman"/>
          <w:b/>
        </w:rPr>
        <w:t>It was agreed to make the change noted</w:t>
      </w:r>
      <w:r w:rsidR="002905FB">
        <w:rPr>
          <w:rFonts w:eastAsia="Times New Roman"/>
          <w:b/>
        </w:rPr>
        <w:t xml:space="preserve"> in the paragraph labeled “</w:t>
      </w:r>
      <w:r>
        <w:rPr>
          <w:rFonts w:eastAsia="Times New Roman"/>
          <w:b/>
        </w:rPr>
        <w:t>existing"</w:t>
      </w:r>
      <w:r w:rsidR="002905FB">
        <w:rPr>
          <w:rFonts w:eastAsia="Times New Roman"/>
          <w:b/>
        </w:rPr>
        <w:t xml:space="preserve"> above.</w:t>
      </w:r>
    </w:p>
    <w:p w:rsidR="00C76F59" w:rsidRPr="00CD1A17" w:rsidRDefault="00C76F59" w:rsidP="00C76F59">
      <w:r w:rsidRPr="00CD1A17">
        <w:t>14. ENDOWMENT FUND</w:t>
      </w:r>
    </w:p>
    <w:p w:rsidR="00C76F59" w:rsidRPr="00CD1A17" w:rsidRDefault="00C76F59" w:rsidP="00C76F59">
      <w:r w:rsidRPr="00CD1A17">
        <w:rPr>
          <w:u w:val="single"/>
        </w:rPr>
        <w:t>Existing</w:t>
      </w:r>
      <w:r w:rsidRPr="00CD1A17">
        <w:t>:</w:t>
      </w:r>
    </w:p>
    <w:p w:rsidR="00C76F59" w:rsidRPr="00CD1A17" w:rsidRDefault="00C76F59" w:rsidP="00C76F59"/>
    <w:p w:rsidR="00C76F59" w:rsidRDefault="00C76F59" w:rsidP="00C76F59">
      <w:r w:rsidRPr="00CD1A17">
        <w:t>14.2    The purpose of the FUND shall be to provide income for long-term benefit and capital improvements of the UUCSF.</w:t>
      </w:r>
      <w:r w:rsidR="00872C52" w:rsidRPr="00CD1A17">
        <w:t xml:space="preserve"> </w:t>
      </w:r>
    </w:p>
    <w:p w:rsidR="00500C7A" w:rsidRPr="00CD1A17" w:rsidRDefault="00500C7A" w:rsidP="00C76F59">
      <w:pPr>
        <w:rPr>
          <w:i/>
        </w:rPr>
      </w:pPr>
    </w:p>
    <w:p w:rsidR="00C76F59" w:rsidRPr="00CD1A17" w:rsidRDefault="00C76F59" w:rsidP="00C76F59">
      <w:r w:rsidRPr="00CD1A17">
        <w:rPr>
          <w:u w:val="single"/>
        </w:rPr>
        <w:t>Proposed</w:t>
      </w:r>
      <w:r w:rsidRPr="00CD1A17">
        <w:t xml:space="preserve">: </w:t>
      </w:r>
    </w:p>
    <w:p w:rsidR="00500C7A" w:rsidRPr="00474886" w:rsidRDefault="00C76F59" w:rsidP="00500C7A">
      <w:pPr>
        <w:spacing w:before="120" w:after="120"/>
      </w:pPr>
      <w:r w:rsidRPr="00474886">
        <w:t>The purpose of the FUND shall be to provide income for current programs and capital improvements of the UUCSF.</w:t>
      </w:r>
    </w:p>
    <w:p w:rsidR="00500C7A" w:rsidRPr="00474886" w:rsidRDefault="00500C7A" w:rsidP="00500C7A">
      <w:pPr>
        <w:spacing w:before="120" w:after="120"/>
        <w:rPr>
          <w:b/>
          <w:i/>
        </w:rPr>
      </w:pPr>
      <w:r w:rsidRPr="00474886">
        <w:rPr>
          <w:b/>
          <w:i/>
        </w:rPr>
        <w:t xml:space="preserve">It was agreed to leave the bylaws as is for now. Changes </w:t>
      </w:r>
      <w:r w:rsidR="00474886">
        <w:rPr>
          <w:b/>
          <w:i/>
        </w:rPr>
        <w:t xml:space="preserve">may </w:t>
      </w:r>
      <w:r w:rsidRPr="00474886">
        <w:rPr>
          <w:b/>
          <w:i/>
        </w:rPr>
        <w:t xml:space="preserve">be </w:t>
      </w:r>
      <w:r w:rsidR="00474886">
        <w:rPr>
          <w:b/>
          <w:i/>
        </w:rPr>
        <w:t xml:space="preserve">proposed </w:t>
      </w:r>
      <w:r w:rsidRPr="00474886">
        <w:rPr>
          <w:b/>
          <w:i/>
        </w:rPr>
        <w:t>after we have had more</w:t>
      </w:r>
      <w:r w:rsidR="00474886">
        <w:rPr>
          <w:b/>
          <w:i/>
        </w:rPr>
        <w:t xml:space="preserve"> time to consider</w:t>
      </w:r>
      <w:r w:rsidRPr="00474886">
        <w:rPr>
          <w:b/>
          <w:i/>
        </w:rPr>
        <w:t xml:space="preserve"> </w:t>
      </w:r>
      <w:r w:rsidR="00474886" w:rsidRPr="00474886">
        <w:rPr>
          <w:b/>
          <w:i/>
        </w:rPr>
        <w:t>how to use the Paul Berman bequest</w:t>
      </w:r>
      <w:r w:rsidRPr="00474886">
        <w:rPr>
          <w:b/>
          <w:i/>
        </w:rPr>
        <w:t>.</w:t>
      </w:r>
    </w:p>
    <w:p w:rsidR="00500C7A" w:rsidRDefault="00500C7A">
      <w:pPr>
        <w:rPr>
          <w:i/>
        </w:rPr>
      </w:pPr>
      <w:r>
        <w:rPr>
          <w:i/>
        </w:rPr>
        <w:br w:type="page"/>
      </w:r>
    </w:p>
    <w:p w:rsidR="00C76F59" w:rsidRPr="00CD1A17" w:rsidRDefault="00C76F59" w:rsidP="00500C7A">
      <w:pPr>
        <w:spacing w:before="120" w:after="120"/>
      </w:pPr>
    </w:p>
    <w:p w:rsidR="00C76F59" w:rsidRPr="00CD1A17" w:rsidRDefault="00C76F59" w:rsidP="00C76F59"/>
    <w:p w:rsidR="00C76F59" w:rsidRPr="00CD1A17" w:rsidRDefault="00C76F59" w:rsidP="00C76F59">
      <w:pPr>
        <w:jc w:val="center"/>
      </w:pPr>
      <w:r w:rsidRPr="00CD1A17">
        <w:t>Proposed Changes to “Enabling Resolution for an Endowment Fund,” June 3, 2012, and repeated in the January 6, 2013 Bylaws</w:t>
      </w:r>
    </w:p>
    <w:p w:rsidR="00C76F59" w:rsidRPr="00CD1A17" w:rsidRDefault="00C76F59" w:rsidP="00C76F59">
      <w:pPr>
        <w:jc w:val="center"/>
      </w:pPr>
    </w:p>
    <w:p w:rsidR="00C76F59" w:rsidRPr="00CD1A17" w:rsidRDefault="00C76F59" w:rsidP="00C76F59">
      <w:pPr>
        <w:jc w:val="center"/>
      </w:pPr>
      <w:r w:rsidRPr="00CD1A17">
        <w:t>from Mark Potter, Tip Brolin, and Kimberly Quinn Johnson</w:t>
      </w:r>
    </w:p>
    <w:p w:rsidR="00C76F59" w:rsidRPr="00CD1A17" w:rsidRDefault="00C76F59" w:rsidP="00C76F59"/>
    <w:p w:rsidR="00C76F59" w:rsidRPr="00CD1A17" w:rsidRDefault="00C76F59" w:rsidP="00C76F59">
      <w:pPr>
        <w:rPr>
          <w:color w:val="000000"/>
          <w:sz w:val="22"/>
          <w:szCs w:val="22"/>
        </w:rPr>
      </w:pPr>
      <w:r w:rsidRPr="00CD1A17">
        <w:rPr>
          <w:b/>
          <w:bCs/>
          <w:color w:val="000000"/>
          <w:sz w:val="22"/>
          <w:szCs w:val="22"/>
        </w:rPr>
        <w:t>First change proposed to the Endowment Fund in the June 3, 2012 By-laws</w:t>
      </w:r>
      <w:r w:rsidRPr="00CD1A17">
        <w:rPr>
          <w:color w:val="000000"/>
          <w:sz w:val="22"/>
          <w:szCs w:val="22"/>
        </w:rPr>
        <w:t>.</w:t>
      </w:r>
    </w:p>
    <w:p w:rsidR="00C76F59" w:rsidRPr="00CD1A17" w:rsidRDefault="00C76F59" w:rsidP="00C76F59">
      <w:pPr>
        <w:rPr>
          <w:color w:val="C0504D" w:themeColor="accent2"/>
          <w:sz w:val="22"/>
          <w:szCs w:val="22"/>
        </w:rPr>
      </w:pPr>
      <w:r w:rsidRPr="00CD1A17">
        <w:rPr>
          <w:color w:val="C0504D" w:themeColor="accent2"/>
          <w:sz w:val="22"/>
          <w:szCs w:val="22"/>
        </w:rPr>
        <w:t>[reduces the number on the Endowment Committee from 5 to 3]</w:t>
      </w:r>
      <w:r w:rsidR="00796AD3">
        <w:rPr>
          <w:color w:val="C0504D" w:themeColor="accent2"/>
          <w:sz w:val="22"/>
          <w:szCs w:val="22"/>
        </w:rPr>
        <w:t xml:space="preserve"> </w:t>
      </w:r>
    </w:p>
    <w:p w:rsidR="00C76F59" w:rsidRPr="00CD1A17" w:rsidRDefault="00C76F59" w:rsidP="00C76F59">
      <w:pPr>
        <w:rPr>
          <w:color w:val="000000"/>
          <w:sz w:val="22"/>
          <w:szCs w:val="22"/>
        </w:rPr>
      </w:pPr>
      <w:r w:rsidRPr="00CD1A17">
        <w:rPr>
          <w:color w:val="000000"/>
          <w:sz w:val="22"/>
          <w:szCs w:val="22"/>
        </w:rPr>
        <w:t>Existing language:</w:t>
      </w:r>
    </w:p>
    <w:p w:rsidR="00C76F59" w:rsidRPr="00CD1A17" w:rsidRDefault="00C76F59" w:rsidP="00C76F59">
      <w:pPr>
        <w:rPr>
          <w:color w:val="000000"/>
          <w:sz w:val="22"/>
          <w:szCs w:val="22"/>
        </w:rPr>
      </w:pPr>
      <w:r w:rsidRPr="00CD1A17">
        <w:rPr>
          <w:color w:val="000000"/>
          <w:sz w:val="22"/>
          <w:szCs w:val="22"/>
        </w:rPr>
        <w:t> </w:t>
      </w:r>
    </w:p>
    <w:p w:rsidR="00C76F59" w:rsidRPr="00CD1A17" w:rsidRDefault="00C76F59" w:rsidP="00C76F59">
      <w:pPr>
        <w:spacing w:line="253" w:lineRule="atLeast"/>
        <w:ind w:left="720"/>
        <w:rPr>
          <w:i/>
          <w:color w:val="000000"/>
          <w:sz w:val="22"/>
          <w:szCs w:val="22"/>
        </w:rPr>
      </w:pPr>
      <w:r w:rsidRPr="00CD1A17">
        <w:rPr>
          <w:color w:val="000000"/>
          <w:sz w:val="22"/>
          <w:szCs w:val="22"/>
        </w:rPr>
        <w:t xml:space="preserve">Within 90 days after the Trustees of the congregation accept a gift that the donor directs to be placed in the FUND or that the Trustees elect to be placed in the FUND, the Nominating Committee of the congregation shall nominate five (5) </w:t>
      </w:r>
      <w:r w:rsidRPr="00E638B2">
        <w:rPr>
          <w:strike/>
          <w:color w:val="000000"/>
          <w:sz w:val="22"/>
          <w:szCs w:val="22"/>
        </w:rPr>
        <w:t xml:space="preserve">Congregation members </w:t>
      </w:r>
      <w:r w:rsidR="00E638B2" w:rsidRPr="009C1EAE">
        <w:rPr>
          <w:i/>
          <w:color w:val="000000"/>
          <w:sz w:val="22"/>
          <w:szCs w:val="22"/>
        </w:rPr>
        <w:t>people</w:t>
      </w:r>
      <w:r w:rsidR="00E638B2">
        <w:rPr>
          <w:color w:val="000000"/>
          <w:sz w:val="22"/>
          <w:szCs w:val="22"/>
        </w:rPr>
        <w:t xml:space="preserve"> </w:t>
      </w:r>
      <w:r w:rsidRPr="00CD1A17">
        <w:rPr>
          <w:color w:val="000000"/>
          <w:sz w:val="22"/>
          <w:szCs w:val="22"/>
        </w:rPr>
        <w:t xml:space="preserve">for the COMMITTEE to be considered for election by the congregation. </w:t>
      </w:r>
      <w:r w:rsidR="00E638B2" w:rsidRPr="00E638B2">
        <w:rPr>
          <w:i/>
          <w:color w:val="000000"/>
          <w:sz w:val="22"/>
          <w:szCs w:val="22"/>
        </w:rPr>
        <w:t>A majori</w:t>
      </w:r>
      <w:r w:rsidR="00E638B2">
        <w:rPr>
          <w:i/>
          <w:color w:val="000000"/>
          <w:sz w:val="22"/>
          <w:szCs w:val="22"/>
        </w:rPr>
        <w:t>ty of those nominated shall be C</w:t>
      </w:r>
      <w:r w:rsidR="00E638B2" w:rsidRPr="00E638B2">
        <w:rPr>
          <w:i/>
          <w:color w:val="000000"/>
          <w:sz w:val="22"/>
          <w:szCs w:val="22"/>
        </w:rPr>
        <w:t>ongregation members</w:t>
      </w:r>
      <w:r w:rsidR="00E638B2">
        <w:rPr>
          <w:i/>
          <w:color w:val="000000"/>
          <w:sz w:val="22"/>
          <w:szCs w:val="22"/>
        </w:rPr>
        <w:t>. The remaining may be either C</w:t>
      </w:r>
      <w:r w:rsidR="00E638B2" w:rsidRPr="00E638B2">
        <w:rPr>
          <w:i/>
          <w:color w:val="000000"/>
          <w:sz w:val="22"/>
          <w:szCs w:val="22"/>
        </w:rPr>
        <w:t xml:space="preserve">ongregation members or contributing friends of the </w:t>
      </w:r>
      <w:r w:rsidR="00E638B2">
        <w:rPr>
          <w:i/>
          <w:color w:val="000000"/>
          <w:sz w:val="22"/>
          <w:szCs w:val="22"/>
        </w:rPr>
        <w:t>C</w:t>
      </w:r>
      <w:r w:rsidR="00E638B2" w:rsidRPr="00E638B2">
        <w:rPr>
          <w:i/>
          <w:color w:val="000000"/>
          <w:sz w:val="22"/>
          <w:szCs w:val="22"/>
        </w:rPr>
        <w:t xml:space="preserve">ongregation. </w:t>
      </w:r>
      <w:r w:rsidRPr="00CD1A17">
        <w:rPr>
          <w:color w:val="000000"/>
          <w:sz w:val="22"/>
          <w:szCs w:val="22"/>
        </w:rPr>
        <w:t>The elected COMMITTEE members shall serve as follows: two (2) for a term of three (3) years; two (2) for a term of two (2) years; and one (1) for a term of one (1) year. Such election shall occur within the initial 90 day period. Thereafter, the nominating committee shall nominate and the congregation shall elect the necessary number of COMMITTEE members for terms of three (3) years.</w:t>
      </w:r>
      <w:r w:rsidR="00F8752C" w:rsidRPr="00CD1A17">
        <w:rPr>
          <w:color w:val="000000"/>
          <w:sz w:val="22"/>
          <w:szCs w:val="22"/>
        </w:rPr>
        <w:t xml:space="preserve"> </w:t>
      </w:r>
    </w:p>
    <w:p w:rsidR="00C76F59" w:rsidRPr="00CD1A17" w:rsidRDefault="00C76F59" w:rsidP="00C76F59">
      <w:pPr>
        <w:spacing w:line="253" w:lineRule="atLeast"/>
        <w:ind w:left="720"/>
        <w:rPr>
          <w:color w:val="000000"/>
          <w:sz w:val="22"/>
          <w:szCs w:val="22"/>
        </w:rPr>
      </w:pPr>
      <w:r w:rsidRPr="00CD1A17">
        <w:rPr>
          <w:color w:val="000000"/>
          <w:sz w:val="22"/>
          <w:szCs w:val="22"/>
        </w:rPr>
        <w:t> </w:t>
      </w:r>
    </w:p>
    <w:p w:rsidR="00C76F59" w:rsidRPr="00CD1A17" w:rsidRDefault="00C76F59" w:rsidP="00C76F59">
      <w:pPr>
        <w:spacing w:line="253" w:lineRule="atLeast"/>
        <w:rPr>
          <w:color w:val="000000"/>
          <w:sz w:val="22"/>
          <w:szCs w:val="22"/>
        </w:rPr>
      </w:pPr>
      <w:r w:rsidRPr="00CD1A17">
        <w:rPr>
          <w:color w:val="000000"/>
          <w:sz w:val="22"/>
          <w:szCs w:val="22"/>
        </w:rPr>
        <w:t>Proposed language: </w:t>
      </w:r>
    </w:p>
    <w:p w:rsidR="00C76F59" w:rsidRPr="00CD1A17" w:rsidRDefault="00C76F59" w:rsidP="00C76F59">
      <w:pPr>
        <w:spacing w:line="253" w:lineRule="atLeast"/>
        <w:rPr>
          <w:color w:val="000000"/>
          <w:sz w:val="22"/>
          <w:szCs w:val="22"/>
        </w:rPr>
      </w:pPr>
      <w:r w:rsidRPr="00CD1A17">
        <w:rPr>
          <w:color w:val="000000"/>
          <w:sz w:val="22"/>
          <w:szCs w:val="22"/>
        </w:rPr>
        <w:t> </w:t>
      </w:r>
    </w:p>
    <w:p w:rsidR="00C76F59" w:rsidRPr="00CD1A17" w:rsidRDefault="00C76F59" w:rsidP="00C76F59">
      <w:pPr>
        <w:spacing w:line="253" w:lineRule="atLeast"/>
        <w:ind w:left="720"/>
        <w:rPr>
          <w:color w:val="000000"/>
          <w:sz w:val="22"/>
          <w:szCs w:val="22"/>
        </w:rPr>
      </w:pPr>
      <w:r w:rsidRPr="00CD1A17">
        <w:rPr>
          <w:color w:val="000000"/>
          <w:sz w:val="22"/>
          <w:szCs w:val="22"/>
        </w:rPr>
        <w:t>Within 90 days after the Trustees of the congregation accept a gift that the donor directs to be placed in the FUND or that the Trustees elect to be placed in the FUND, the Nominating Committee of the congregation shall nominate five (5) COMMITTEE members, four (4) of whom must be congregational members, to be considered for election by the congregation. The five elected COMMITTEE members shall serve as follows: one (1) for a term of three (3) years; one (1) for a term of two (2) years; and one (1) for a term of one (1) year. Such election shall occur within the initial 90 day period. Thereafter, the nominating committee shall nominate and the congregation shall elect the necessary number of COMMITTEE members for terms of three (3) years.</w:t>
      </w:r>
    </w:p>
    <w:p w:rsidR="00C76F59" w:rsidRPr="00CD1A17" w:rsidRDefault="00C76F59" w:rsidP="00C76F59">
      <w:pPr>
        <w:spacing w:line="253" w:lineRule="atLeast"/>
        <w:ind w:left="720"/>
        <w:rPr>
          <w:color w:val="000000"/>
          <w:sz w:val="22"/>
          <w:szCs w:val="22"/>
        </w:rPr>
      </w:pPr>
    </w:p>
    <w:p w:rsidR="00C76F59" w:rsidRDefault="002905FB" w:rsidP="00C76F59">
      <w:pPr>
        <w:rPr>
          <w:b/>
          <w:color w:val="000000"/>
          <w:sz w:val="22"/>
          <w:szCs w:val="22"/>
        </w:rPr>
      </w:pPr>
      <w:r w:rsidRPr="002905FB">
        <w:rPr>
          <w:b/>
          <w:i/>
          <w:color w:val="000000"/>
          <w:sz w:val="22"/>
          <w:szCs w:val="22"/>
        </w:rPr>
        <w:t>It was agreed that the membership o</w:t>
      </w:r>
      <w:r>
        <w:rPr>
          <w:b/>
          <w:i/>
          <w:color w:val="000000"/>
          <w:sz w:val="22"/>
          <w:szCs w:val="22"/>
        </w:rPr>
        <w:t>f</w:t>
      </w:r>
      <w:r w:rsidRPr="002905FB">
        <w:rPr>
          <w:b/>
          <w:i/>
          <w:color w:val="000000"/>
          <w:sz w:val="22"/>
          <w:szCs w:val="22"/>
        </w:rPr>
        <w:t xml:space="preserve"> the </w:t>
      </w:r>
      <w:r w:rsidR="009E4F78" w:rsidRPr="002905FB">
        <w:rPr>
          <w:b/>
          <w:i/>
          <w:color w:val="000000"/>
          <w:sz w:val="22"/>
          <w:szCs w:val="22"/>
        </w:rPr>
        <w:t xml:space="preserve">Endowment Fund Committee </w:t>
      </w:r>
      <w:r w:rsidRPr="002905FB">
        <w:rPr>
          <w:b/>
          <w:i/>
          <w:color w:val="000000"/>
          <w:sz w:val="22"/>
          <w:szCs w:val="22"/>
        </w:rPr>
        <w:t>would remain at five</w:t>
      </w:r>
      <w:r w:rsidR="0028368A">
        <w:rPr>
          <w:b/>
          <w:i/>
          <w:color w:val="000000"/>
          <w:sz w:val="22"/>
          <w:szCs w:val="22"/>
        </w:rPr>
        <w:t xml:space="preserve"> and that </w:t>
      </w:r>
      <w:r w:rsidR="00CA7A7C">
        <w:rPr>
          <w:b/>
          <w:i/>
          <w:color w:val="000000"/>
          <w:sz w:val="22"/>
          <w:szCs w:val="22"/>
        </w:rPr>
        <w:t>the bylaws would be modified in accordance with the changes shown under "existing language" above.</w:t>
      </w:r>
    </w:p>
    <w:p w:rsidR="00286930" w:rsidRDefault="00286930" w:rsidP="00C76F59">
      <w:pPr>
        <w:rPr>
          <w:b/>
          <w:color w:val="000000"/>
          <w:sz w:val="22"/>
          <w:szCs w:val="22"/>
        </w:rPr>
      </w:pPr>
    </w:p>
    <w:p w:rsidR="00286930" w:rsidRPr="00286930" w:rsidRDefault="00286930" w:rsidP="00C76F59">
      <w:pPr>
        <w:rPr>
          <w:b/>
          <w:color w:val="000000"/>
          <w:sz w:val="22"/>
          <w:szCs w:val="22"/>
        </w:rPr>
      </w:pPr>
      <w:r w:rsidRPr="00C765FE">
        <w:t>P</w:t>
      </w:r>
      <w:r>
        <w:t>repared by T</w:t>
      </w:r>
      <w:r w:rsidRPr="00C765FE">
        <w:t>ip Brolin, Secretary</w:t>
      </w:r>
    </w:p>
    <w:sectPr w:rsidR="00286930" w:rsidRPr="00286930" w:rsidSect="00302C70">
      <w:pgSz w:w="12240" w:h="15840"/>
      <w:pgMar w:top="1008" w:right="1296" w:bottom="1008" w:left="129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B7E" w:rsidRDefault="00437B7E" w:rsidP="008E1C90">
      <w:r>
        <w:separator/>
      </w:r>
    </w:p>
  </w:endnote>
  <w:endnote w:type="continuationSeparator" w:id="0">
    <w:p w:rsidR="00437B7E" w:rsidRDefault="00437B7E" w:rsidP="008E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B7E" w:rsidRDefault="00437B7E" w:rsidP="008E1C90">
      <w:r>
        <w:separator/>
      </w:r>
    </w:p>
  </w:footnote>
  <w:footnote w:type="continuationSeparator" w:id="0">
    <w:p w:rsidR="00437B7E" w:rsidRDefault="00437B7E" w:rsidP="008E1C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16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D62CD7"/>
    <w:multiLevelType w:val="multilevel"/>
    <w:tmpl w:val="AF54CABA"/>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15:restartNumberingAfterBreak="0">
    <w:nsid w:val="1A0C726A"/>
    <w:multiLevelType w:val="hybridMultilevel"/>
    <w:tmpl w:val="13365986"/>
    <w:lvl w:ilvl="0" w:tplc="DE40C758">
      <w:start w:val="3"/>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C9E0D0A"/>
    <w:multiLevelType w:val="hybridMultilevel"/>
    <w:tmpl w:val="706C824C"/>
    <w:lvl w:ilvl="0" w:tplc="FE965202">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A3435B"/>
    <w:multiLevelType w:val="hybridMultilevel"/>
    <w:tmpl w:val="987C621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4A52F5"/>
    <w:multiLevelType w:val="hybridMultilevel"/>
    <w:tmpl w:val="9544BF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E0B1C76"/>
    <w:multiLevelType w:val="hybridMultilevel"/>
    <w:tmpl w:val="39AE2D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366C0715"/>
    <w:multiLevelType w:val="hybridMultilevel"/>
    <w:tmpl w:val="9C20F1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8A2B53"/>
    <w:multiLevelType w:val="hybridMultilevel"/>
    <w:tmpl w:val="AF54CABA"/>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672309DE"/>
    <w:multiLevelType w:val="hybridMultilevel"/>
    <w:tmpl w:val="8B9A3D60"/>
    <w:lvl w:ilvl="0" w:tplc="04090001">
      <w:start w:val="1"/>
      <w:numFmt w:val="bullet"/>
      <w:lvlText w:val=""/>
      <w:lvlJc w:val="left"/>
      <w:pPr>
        <w:ind w:left="1080" w:hanging="360"/>
      </w:pPr>
      <w:rPr>
        <w:rFonts w:ascii="Symbol" w:hAnsi="Symbo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752559"/>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4"/>
  </w:num>
  <w:num w:numId="2">
    <w:abstractNumId w:val="3"/>
  </w:num>
  <w:num w:numId="3">
    <w:abstractNumId w:val="10"/>
  </w:num>
  <w:num w:numId="4">
    <w:abstractNumId w:val="5"/>
  </w:num>
  <w:num w:numId="5">
    <w:abstractNumId w:val="9"/>
  </w:num>
  <w:num w:numId="6">
    <w:abstractNumId w:val="8"/>
  </w:num>
  <w:num w:numId="7">
    <w:abstractNumId w:val="1"/>
  </w:num>
  <w:num w:numId="8">
    <w:abstractNumId w:val="2"/>
  </w:num>
  <w:num w:numId="9">
    <w:abstractNumId w:val="0"/>
  </w:num>
  <w:num w:numId="10">
    <w:abstractNumId w:val="6"/>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E5A"/>
    <w:rsid w:val="0000790C"/>
    <w:rsid w:val="00010545"/>
    <w:rsid w:val="00021841"/>
    <w:rsid w:val="00026A68"/>
    <w:rsid w:val="00026DE5"/>
    <w:rsid w:val="00027F89"/>
    <w:rsid w:val="00033CC9"/>
    <w:rsid w:val="000428FF"/>
    <w:rsid w:val="00062594"/>
    <w:rsid w:val="00067A80"/>
    <w:rsid w:val="000857E6"/>
    <w:rsid w:val="00086C60"/>
    <w:rsid w:val="00087313"/>
    <w:rsid w:val="00090184"/>
    <w:rsid w:val="00093BEF"/>
    <w:rsid w:val="00093F7F"/>
    <w:rsid w:val="000974DB"/>
    <w:rsid w:val="000B1EC4"/>
    <w:rsid w:val="000B597D"/>
    <w:rsid w:val="000C1D4E"/>
    <w:rsid w:val="000C3CF3"/>
    <w:rsid w:val="000D196A"/>
    <w:rsid w:val="000D35C9"/>
    <w:rsid w:val="000E395F"/>
    <w:rsid w:val="000E5A71"/>
    <w:rsid w:val="000F6854"/>
    <w:rsid w:val="00102B3B"/>
    <w:rsid w:val="00102F04"/>
    <w:rsid w:val="00104B3F"/>
    <w:rsid w:val="001165B5"/>
    <w:rsid w:val="00141A71"/>
    <w:rsid w:val="00141CAE"/>
    <w:rsid w:val="00152CE0"/>
    <w:rsid w:val="001535BB"/>
    <w:rsid w:val="0015663C"/>
    <w:rsid w:val="001932D8"/>
    <w:rsid w:val="00195075"/>
    <w:rsid w:val="001A0F28"/>
    <w:rsid w:val="001A5697"/>
    <w:rsid w:val="001A5C1D"/>
    <w:rsid w:val="001A765B"/>
    <w:rsid w:val="001B0628"/>
    <w:rsid w:val="001C791F"/>
    <w:rsid w:val="001D312A"/>
    <w:rsid w:val="001E4E59"/>
    <w:rsid w:val="001E6904"/>
    <w:rsid w:val="001F2B89"/>
    <w:rsid w:val="001F75CA"/>
    <w:rsid w:val="00200962"/>
    <w:rsid w:val="00211335"/>
    <w:rsid w:val="00215D4A"/>
    <w:rsid w:val="002325DD"/>
    <w:rsid w:val="00232C01"/>
    <w:rsid w:val="0024010F"/>
    <w:rsid w:val="00240E34"/>
    <w:rsid w:val="00245165"/>
    <w:rsid w:val="00251EDB"/>
    <w:rsid w:val="002623B9"/>
    <w:rsid w:val="00264152"/>
    <w:rsid w:val="0028130C"/>
    <w:rsid w:val="0028368A"/>
    <w:rsid w:val="00286930"/>
    <w:rsid w:val="00287BBE"/>
    <w:rsid w:val="002905FB"/>
    <w:rsid w:val="002914E7"/>
    <w:rsid w:val="00293BA5"/>
    <w:rsid w:val="00294F3A"/>
    <w:rsid w:val="002A0844"/>
    <w:rsid w:val="002A2CA5"/>
    <w:rsid w:val="002A3DED"/>
    <w:rsid w:val="002A55D6"/>
    <w:rsid w:val="002B27EA"/>
    <w:rsid w:val="002B4A3A"/>
    <w:rsid w:val="002C6662"/>
    <w:rsid w:val="002D1FCE"/>
    <w:rsid w:val="002D64A0"/>
    <w:rsid w:val="002E6141"/>
    <w:rsid w:val="002E6C08"/>
    <w:rsid w:val="002F0AA5"/>
    <w:rsid w:val="002F31E7"/>
    <w:rsid w:val="002F566D"/>
    <w:rsid w:val="00301020"/>
    <w:rsid w:val="00302C70"/>
    <w:rsid w:val="003054EB"/>
    <w:rsid w:val="00310A27"/>
    <w:rsid w:val="00313500"/>
    <w:rsid w:val="0031634F"/>
    <w:rsid w:val="003215DB"/>
    <w:rsid w:val="003271A7"/>
    <w:rsid w:val="00331F03"/>
    <w:rsid w:val="0033443D"/>
    <w:rsid w:val="00356E0F"/>
    <w:rsid w:val="003633E2"/>
    <w:rsid w:val="00371583"/>
    <w:rsid w:val="00374E5A"/>
    <w:rsid w:val="00383CD6"/>
    <w:rsid w:val="0038778F"/>
    <w:rsid w:val="00387CD9"/>
    <w:rsid w:val="003929DC"/>
    <w:rsid w:val="00394B91"/>
    <w:rsid w:val="003B28C8"/>
    <w:rsid w:val="003B73A8"/>
    <w:rsid w:val="003C0930"/>
    <w:rsid w:val="003C4319"/>
    <w:rsid w:val="003C6A50"/>
    <w:rsid w:val="003E0255"/>
    <w:rsid w:val="003E1FE8"/>
    <w:rsid w:val="003E2DA0"/>
    <w:rsid w:val="0042528B"/>
    <w:rsid w:val="00425385"/>
    <w:rsid w:val="00437B7E"/>
    <w:rsid w:val="004469E2"/>
    <w:rsid w:val="00452781"/>
    <w:rsid w:val="00452D61"/>
    <w:rsid w:val="004558C6"/>
    <w:rsid w:val="00471665"/>
    <w:rsid w:val="00474732"/>
    <w:rsid w:val="00474886"/>
    <w:rsid w:val="00474D7C"/>
    <w:rsid w:val="00481A4D"/>
    <w:rsid w:val="004A540A"/>
    <w:rsid w:val="004A7DE4"/>
    <w:rsid w:val="004C3EF8"/>
    <w:rsid w:val="004D5F33"/>
    <w:rsid w:val="004F3E09"/>
    <w:rsid w:val="004F5E28"/>
    <w:rsid w:val="00500C7A"/>
    <w:rsid w:val="005036DB"/>
    <w:rsid w:val="00504338"/>
    <w:rsid w:val="00510688"/>
    <w:rsid w:val="0051636B"/>
    <w:rsid w:val="00516382"/>
    <w:rsid w:val="0052235D"/>
    <w:rsid w:val="0052333B"/>
    <w:rsid w:val="005305F9"/>
    <w:rsid w:val="00534397"/>
    <w:rsid w:val="00546F79"/>
    <w:rsid w:val="0054720F"/>
    <w:rsid w:val="00553A1A"/>
    <w:rsid w:val="00554A81"/>
    <w:rsid w:val="00560968"/>
    <w:rsid w:val="005721EF"/>
    <w:rsid w:val="00572D32"/>
    <w:rsid w:val="00574A40"/>
    <w:rsid w:val="00581B5A"/>
    <w:rsid w:val="00596DC5"/>
    <w:rsid w:val="005A6549"/>
    <w:rsid w:val="005B4A6E"/>
    <w:rsid w:val="005D1AC0"/>
    <w:rsid w:val="005D2BCF"/>
    <w:rsid w:val="005D528E"/>
    <w:rsid w:val="005E20F7"/>
    <w:rsid w:val="005E6E8B"/>
    <w:rsid w:val="005F5FF1"/>
    <w:rsid w:val="006056B7"/>
    <w:rsid w:val="006207B3"/>
    <w:rsid w:val="00625BA0"/>
    <w:rsid w:val="00631725"/>
    <w:rsid w:val="0064373E"/>
    <w:rsid w:val="006466FD"/>
    <w:rsid w:val="00650BCE"/>
    <w:rsid w:val="00657F49"/>
    <w:rsid w:val="006623DE"/>
    <w:rsid w:val="00666B98"/>
    <w:rsid w:val="0067416C"/>
    <w:rsid w:val="006746D8"/>
    <w:rsid w:val="006802B5"/>
    <w:rsid w:val="006844D5"/>
    <w:rsid w:val="00690EEC"/>
    <w:rsid w:val="00692F18"/>
    <w:rsid w:val="00696203"/>
    <w:rsid w:val="006A0E4A"/>
    <w:rsid w:val="006A3778"/>
    <w:rsid w:val="006A6F90"/>
    <w:rsid w:val="006C1E4A"/>
    <w:rsid w:val="006D55C1"/>
    <w:rsid w:val="006D6BB5"/>
    <w:rsid w:val="006E1A38"/>
    <w:rsid w:val="006E4F09"/>
    <w:rsid w:val="006F033D"/>
    <w:rsid w:val="006F41D1"/>
    <w:rsid w:val="00700029"/>
    <w:rsid w:val="00700A98"/>
    <w:rsid w:val="00721DFB"/>
    <w:rsid w:val="00722404"/>
    <w:rsid w:val="00725E42"/>
    <w:rsid w:val="00730876"/>
    <w:rsid w:val="00730BE3"/>
    <w:rsid w:val="007333EC"/>
    <w:rsid w:val="0074098C"/>
    <w:rsid w:val="00740FE4"/>
    <w:rsid w:val="00743866"/>
    <w:rsid w:val="00744666"/>
    <w:rsid w:val="0075216C"/>
    <w:rsid w:val="007565DC"/>
    <w:rsid w:val="00761F64"/>
    <w:rsid w:val="00770C5A"/>
    <w:rsid w:val="00783161"/>
    <w:rsid w:val="00786E25"/>
    <w:rsid w:val="00796AD3"/>
    <w:rsid w:val="007A13D8"/>
    <w:rsid w:val="007A402E"/>
    <w:rsid w:val="007A75FE"/>
    <w:rsid w:val="007B03C0"/>
    <w:rsid w:val="007B331E"/>
    <w:rsid w:val="007B58AC"/>
    <w:rsid w:val="007C4DED"/>
    <w:rsid w:val="007D17FE"/>
    <w:rsid w:val="007E7F60"/>
    <w:rsid w:val="007F55CE"/>
    <w:rsid w:val="007F6D07"/>
    <w:rsid w:val="008057AE"/>
    <w:rsid w:val="008060C5"/>
    <w:rsid w:val="0080670D"/>
    <w:rsid w:val="00811B80"/>
    <w:rsid w:val="008233C4"/>
    <w:rsid w:val="008361EC"/>
    <w:rsid w:val="00841E94"/>
    <w:rsid w:val="00846CBD"/>
    <w:rsid w:val="00854C63"/>
    <w:rsid w:val="00856483"/>
    <w:rsid w:val="00860F17"/>
    <w:rsid w:val="00861285"/>
    <w:rsid w:val="008664BA"/>
    <w:rsid w:val="00870240"/>
    <w:rsid w:val="008711E2"/>
    <w:rsid w:val="0087259D"/>
    <w:rsid w:val="00872C52"/>
    <w:rsid w:val="00881CE9"/>
    <w:rsid w:val="00882297"/>
    <w:rsid w:val="00890B11"/>
    <w:rsid w:val="008A1299"/>
    <w:rsid w:val="008A55E1"/>
    <w:rsid w:val="008B697F"/>
    <w:rsid w:val="008C004A"/>
    <w:rsid w:val="008C039D"/>
    <w:rsid w:val="008D64BF"/>
    <w:rsid w:val="008E18DB"/>
    <w:rsid w:val="008E1C90"/>
    <w:rsid w:val="00902DD5"/>
    <w:rsid w:val="009056C5"/>
    <w:rsid w:val="00912923"/>
    <w:rsid w:val="009274AF"/>
    <w:rsid w:val="00931798"/>
    <w:rsid w:val="00944BD7"/>
    <w:rsid w:val="00952598"/>
    <w:rsid w:val="00953D49"/>
    <w:rsid w:val="00961520"/>
    <w:rsid w:val="009653AB"/>
    <w:rsid w:val="00981B47"/>
    <w:rsid w:val="009838B1"/>
    <w:rsid w:val="00985831"/>
    <w:rsid w:val="00991090"/>
    <w:rsid w:val="00994F01"/>
    <w:rsid w:val="009963E3"/>
    <w:rsid w:val="00997F57"/>
    <w:rsid w:val="009A65CD"/>
    <w:rsid w:val="009B3073"/>
    <w:rsid w:val="009C1EAE"/>
    <w:rsid w:val="009C3C9B"/>
    <w:rsid w:val="009C72F2"/>
    <w:rsid w:val="009D1866"/>
    <w:rsid w:val="009E4957"/>
    <w:rsid w:val="009E4F78"/>
    <w:rsid w:val="009F2971"/>
    <w:rsid w:val="009F5A5C"/>
    <w:rsid w:val="00A03731"/>
    <w:rsid w:val="00A07E6F"/>
    <w:rsid w:val="00A2245C"/>
    <w:rsid w:val="00A23C69"/>
    <w:rsid w:val="00A27428"/>
    <w:rsid w:val="00A32F3B"/>
    <w:rsid w:val="00A34FFE"/>
    <w:rsid w:val="00A41204"/>
    <w:rsid w:val="00A460FF"/>
    <w:rsid w:val="00A526AF"/>
    <w:rsid w:val="00A62650"/>
    <w:rsid w:val="00A653D0"/>
    <w:rsid w:val="00A9383B"/>
    <w:rsid w:val="00A938FB"/>
    <w:rsid w:val="00A96816"/>
    <w:rsid w:val="00AA155F"/>
    <w:rsid w:val="00AA4A8B"/>
    <w:rsid w:val="00AA4B95"/>
    <w:rsid w:val="00AA7499"/>
    <w:rsid w:val="00AB60AB"/>
    <w:rsid w:val="00AD1984"/>
    <w:rsid w:val="00AF0A7F"/>
    <w:rsid w:val="00AF6269"/>
    <w:rsid w:val="00B05062"/>
    <w:rsid w:val="00B11B24"/>
    <w:rsid w:val="00B26A11"/>
    <w:rsid w:val="00B4337D"/>
    <w:rsid w:val="00B46A32"/>
    <w:rsid w:val="00B5221A"/>
    <w:rsid w:val="00B533E0"/>
    <w:rsid w:val="00B63C3B"/>
    <w:rsid w:val="00B8078F"/>
    <w:rsid w:val="00B83250"/>
    <w:rsid w:val="00B84049"/>
    <w:rsid w:val="00B84B74"/>
    <w:rsid w:val="00B91BA2"/>
    <w:rsid w:val="00B963CA"/>
    <w:rsid w:val="00B964A5"/>
    <w:rsid w:val="00BA5C8B"/>
    <w:rsid w:val="00BB4372"/>
    <w:rsid w:val="00BB618F"/>
    <w:rsid w:val="00BD2BA2"/>
    <w:rsid w:val="00BE4AD8"/>
    <w:rsid w:val="00BF143E"/>
    <w:rsid w:val="00C04BEC"/>
    <w:rsid w:val="00C06EA6"/>
    <w:rsid w:val="00C12A6B"/>
    <w:rsid w:val="00C1402C"/>
    <w:rsid w:val="00C26B8C"/>
    <w:rsid w:val="00C34EAA"/>
    <w:rsid w:val="00C40165"/>
    <w:rsid w:val="00C40904"/>
    <w:rsid w:val="00C42DD0"/>
    <w:rsid w:val="00C51ADA"/>
    <w:rsid w:val="00C61E4B"/>
    <w:rsid w:val="00C714AD"/>
    <w:rsid w:val="00C765FE"/>
    <w:rsid w:val="00C76F59"/>
    <w:rsid w:val="00C91A2A"/>
    <w:rsid w:val="00C929EA"/>
    <w:rsid w:val="00CA67FB"/>
    <w:rsid w:val="00CA7276"/>
    <w:rsid w:val="00CA7A7C"/>
    <w:rsid w:val="00CC2B9F"/>
    <w:rsid w:val="00CD1A17"/>
    <w:rsid w:val="00CD6C74"/>
    <w:rsid w:val="00CE22F0"/>
    <w:rsid w:val="00CE5BBC"/>
    <w:rsid w:val="00CF2C1A"/>
    <w:rsid w:val="00D01DD8"/>
    <w:rsid w:val="00D0208F"/>
    <w:rsid w:val="00D02EC9"/>
    <w:rsid w:val="00D0732A"/>
    <w:rsid w:val="00D16E4D"/>
    <w:rsid w:val="00D21C33"/>
    <w:rsid w:val="00D257C6"/>
    <w:rsid w:val="00D274D2"/>
    <w:rsid w:val="00D41742"/>
    <w:rsid w:val="00D45BEC"/>
    <w:rsid w:val="00D4731C"/>
    <w:rsid w:val="00D72858"/>
    <w:rsid w:val="00D872A0"/>
    <w:rsid w:val="00D9581A"/>
    <w:rsid w:val="00DC0BD6"/>
    <w:rsid w:val="00DC3572"/>
    <w:rsid w:val="00DC51DE"/>
    <w:rsid w:val="00DC55A9"/>
    <w:rsid w:val="00DD1897"/>
    <w:rsid w:val="00DD2268"/>
    <w:rsid w:val="00DD4DAC"/>
    <w:rsid w:val="00DD5B71"/>
    <w:rsid w:val="00DE3528"/>
    <w:rsid w:val="00E232A2"/>
    <w:rsid w:val="00E23D02"/>
    <w:rsid w:val="00E23F06"/>
    <w:rsid w:val="00E40B88"/>
    <w:rsid w:val="00E6287E"/>
    <w:rsid w:val="00E637FD"/>
    <w:rsid w:val="00E638B2"/>
    <w:rsid w:val="00E67C24"/>
    <w:rsid w:val="00E74962"/>
    <w:rsid w:val="00E7767F"/>
    <w:rsid w:val="00E90447"/>
    <w:rsid w:val="00E94817"/>
    <w:rsid w:val="00E95E60"/>
    <w:rsid w:val="00EA5159"/>
    <w:rsid w:val="00EA73AD"/>
    <w:rsid w:val="00EB09BA"/>
    <w:rsid w:val="00EB40CB"/>
    <w:rsid w:val="00EC0CB7"/>
    <w:rsid w:val="00EC12CE"/>
    <w:rsid w:val="00EC310D"/>
    <w:rsid w:val="00EC3FF2"/>
    <w:rsid w:val="00EC7907"/>
    <w:rsid w:val="00ED4492"/>
    <w:rsid w:val="00EE1618"/>
    <w:rsid w:val="00EE289B"/>
    <w:rsid w:val="00EE7770"/>
    <w:rsid w:val="00EF1FA2"/>
    <w:rsid w:val="00EF54D3"/>
    <w:rsid w:val="00EF77DB"/>
    <w:rsid w:val="00F004CA"/>
    <w:rsid w:val="00F00C8B"/>
    <w:rsid w:val="00F013F2"/>
    <w:rsid w:val="00F01C0B"/>
    <w:rsid w:val="00F03291"/>
    <w:rsid w:val="00F077BF"/>
    <w:rsid w:val="00F10B9E"/>
    <w:rsid w:val="00F13933"/>
    <w:rsid w:val="00F1497D"/>
    <w:rsid w:val="00F173FA"/>
    <w:rsid w:val="00F221EA"/>
    <w:rsid w:val="00F23528"/>
    <w:rsid w:val="00F2377F"/>
    <w:rsid w:val="00F23A2B"/>
    <w:rsid w:val="00F45C92"/>
    <w:rsid w:val="00F575EE"/>
    <w:rsid w:val="00F74897"/>
    <w:rsid w:val="00F81DE7"/>
    <w:rsid w:val="00F82233"/>
    <w:rsid w:val="00F8752C"/>
    <w:rsid w:val="00F923AE"/>
    <w:rsid w:val="00F929F7"/>
    <w:rsid w:val="00F951AA"/>
    <w:rsid w:val="00FA4A04"/>
    <w:rsid w:val="00FA4FEF"/>
    <w:rsid w:val="00FA6D4D"/>
    <w:rsid w:val="00FC2C0F"/>
    <w:rsid w:val="00FD2BCC"/>
    <w:rsid w:val="00FD5E7A"/>
    <w:rsid w:val="00FD633E"/>
    <w:rsid w:val="00FD6ABC"/>
    <w:rsid w:val="00FE1BE3"/>
    <w:rsid w:val="00FE36E6"/>
    <w:rsid w:val="00FF7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073BA34A-C23F-4094-8EF3-E3632BFE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E5A"/>
    <w:rPr>
      <w:sz w:val="24"/>
      <w:szCs w:val="24"/>
      <w:lang w:eastAsia="en-US"/>
    </w:rPr>
  </w:style>
  <w:style w:type="paragraph" w:styleId="Heading1">
    <w:name w:val="heading 1"/>
    <w:basedOn w:val="Normal"/>
    <w:link w:val="Heading1Char"/>
    <w:uiPriority w:val="1"/>
    <w:qFormat/>
    <w:rsid w:val="00985831"/>
    <w:pPr>
      <w:widowControl w:val="0"/>
      <w:autoSpaceDE w:val="0"/>
      <w:autoSpaceDN w:val="0"/>
      <w:ind w:left="131"/>
      <w:jc w:val="both"/>
      <w:outlineLvl w:val="0"/>
    </w:pPr>
    <w:rPr>
      <w:rFonts w:ascii="Corbel" w:eastAsia="Corbel" w:hAnsi="Corbel" w:cs="Corbel"/>
      <w:b/>
      <w:bCs/>
    </w:rPr>
  </w:style>
  <w:style w:type="paragraph" w:styleId="Heading2">
    <w:name w:val="heading 2"/>
    <w:basedOn w:val="Normal"/>
    <w:link w:val="Heading2Char"/>
    <w:uiPriority w:val="1"/>
    <w:qFormat/>
    <w:rsid w:val="000974DB"/>
    <w:pPr>
      <w:widowControl w:val="0"/>
      <w:autoSpaceDE w:val="0"/>
      <w:autoSpaceDN w:val="0"/>
      <w:spacing w:line="318" w:lineRule="exact"/>
      <w:ind w:left="640"/>
      <w:outlineLvl w:val="1"/>
    </w:pPr>
    <w:rPr>
      <w:rFonts w:eastAsia="Times New Roman"/>
      <w:b/>
      <w:bCs/>
      <w:i/>
      <w:sz w:val="28"/>
      <w:szCs w:val="28"/>
      <w:lang w:bidi="en-US"/>
    </w:rPr>
  </w:style>
  <w:style w:type="paragraph" w:styleId="Heading3">
    <w:name w:val="heading 3"/>
    <w:basedOn w:val="Normal"/>
    <w:link w:val="Heading3Char"/>
    <w:uiPriority w:val="1"/>
    <w:qFormat/>
    <w:rsid w:val="000974DB"/>
    <w:pPr>
      <w:widowControl w:val="0"/>
      <w:autoSpaceDE w:val="0"/>
      <w:autoSpaceDN w:val="0"/>
      <w:spacing w:before="93"/>
      <w:ind w:left="1002" w:right="663"/>
      <w:jc w:val="center"/>
      <w:outlineLvl w:val="2"/>
    </w:pPr>
    <w:rPr>
      <w:rFonts w:eastAsia="Times New Roman"/>
      <w:b/>
      <w:bCs/>
      <w: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E5A"/>
    <w:rPr>
      <w:color w:val="0000FF" w:themeColor="hyperlink"/>
      <w:u w:val="single"/>
    </w:rPr>
  </w:style>
  <w:style w:type="paragraph" w:styleId="ListParagraph">
    <w:name w:val="List Paragraph"/>
    <w:basedOn w:val="Normal"/>
    <w:uiPriority w:val="34"/>
    <w:qFormat/>
    <w:rsid w:val="00F2377F"/>
    <w:pPr>
      <w:ind w:left="720"/>
      <w:contextualSpacing/>
    </w:pPr>
  </w:style>
  <w:style w:type="character" w:customStyle="1" w:styleId="Heading1Char">
    <w:name w:val="Heading 1 Char"/>
    <w:basedOn w:val="DefaultParagraphFont"/>
    <w:link w:val="Heading1"/>
    <w:uiPriority w:val="1"/>
    <w:rsid w:val="00985831"/>
    <w:rPr>
      <w:rFonts w:ascii="Corbel" w:eastAsia="Corbel" w:hAnsi="Corbel" w:cs="Corbel"/>
      <w:b/>
      <w:bCs/>
      <w:sz w:val="24"/>
      <w:szCs w:val="24"/>
      <w:lang w:eastAsia="en-US"/>
    </w:rPr>
  </w:style>
  <w:style w:type="paragraph" w:styleId="BodyText">
    <w:name w:val="Body Text"/>
    <w:basedOn w:val="Normal"/>
    <w:link w:val="BodyTextChar"/>
    <w:uiPriority w:val="1"/>
    <w:qFormat/>
    <w:rsid w:val="00985831"/>
    <w:pPr>
      <w:widowControl w:val="0"/>
      <w:autoSpaceDE w:val="0"/>
      <w:autoSpaceDN w:val="0"/>
    </w:pPr>
    <w:rPr>
      <w:rFonts w:ascii="Corbel" w:eastAsia="Corbel" w:hAnsi="Corbel" w:cs="Corbel"/>
    </w:rPr>
  </w:style>
  <w:style w:type="character" w:customStyle="1" w:styleId="BodyTextChar">
    <w:name w:val="Body Text Char"/>
    <w:basedOn w:val="DefaultParagraphFont"/>
    <w:link w:val="BodyText"/>
    <w:uiPriority w:val="1"/>
    <w:rsid w:val="00985831"/>
    <w:rPr>
      <w:rFonts w:ascii="Corbel" w:eastAsia="Corbel" w:hAnsi="Corbel" w:cs="Corbel"/>
      <w:sz w:val="24"/>
      <w:szCs w:val="24"/>
      <w:lang w:eastAsia="en-US"/>
    </w:rPr>
  </w:style>
  <w:style w:type="paragraph" w:styleId="FootnoteText">
    <w:name w:val="footnote text"/>
    <w:basedOn w:val="Normal"/>
    <w:link w:val="FootnoteTextChar"/>
    <w:uiPriority w:val="99"/>
    <w:unhideWhenUsed/>
    <w:rsid w:val="008E1C90"/>
  </w:style>
  <w:style w:type="character" w:customStyle="1" w:styleId="FootnoteTextChar">
    <w:name w:val="Footnote Text Char"/>
    <w:basedOn w:val="DefaultParagraphFont"/>
    <w:link w:val="FootnoteText"/>
    <w:uiPriority w:val="99"/>
    <w:rsid w:val="008E1C90"/>
    <w:rPr>
      <w:sz w:val="24"/>
      <w:szCs w:val="24"/>
      <w:lang w:eastAsia="en-US"/>
    </w:rPr>
  </w:style>
  <w:style w:type="character" w:styleId="FootnoteReference">
    <w:name w:val="footnote reference"/>
    <w:basedOn w:val="DefaultParagraphFont"/>
    <w:uiPriority w:val="99"/>
    <w:unhideWhenUsed/>
    <w:rsid w:val="008E1C90"/>
    <w:rPr>
      <w:vertAlign w:val="superscript"/>
    </w:rPr>
  </w:style>
  <w:style w:type="table" w:styleId="TableGrid">
    <w:name w:val="Table Grid"/>
    <w:basedOn w:val="TableNormal"/>
    <w:uiPriority w:val="59"/>
    <w:rsid w:val="00AA4B95"/>
    <w:rPr>
      <w:rFonts w:ascii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0974DB"/>
    <w:rPr>
      <w:rFonts w:eastAsia="Times New Roman"/>
      <w:b/>
      <w:bCs/>
      <w:i/>
      <w:sz w:val="28"/>
      <w:szCs w:val="28"/>
      <w:lang w:eastAsia="en-US" w:bidi="en-US"/>
    </w:rPr>
  </w:style>
  <w:style w:type="character" w:customStyle="1" w:styleId="Heading3Char">
    <w:name w:val="Heading 3 Char"/>
    <w:basedOn w:val="DefaultParagraphFont"/>
    <w:link w:val="Heading3"/>
    <w:uiPriority w:val="1"/>
    <w:rsid w:val="000974DB"/>
    <w:rPr>
      <w:rFonts w:eastAsia="Times New Roman"/>
      <w:b/>
      <w:bCs/>
      <w:i/>
      <w:sz w:val="24"/>
      <w:szCs w:val="24"/>
      <w:lang w:eastAsia="en-US" w:bidi="en-US"/>
    </w:rPr>
  </w:style>
  <w:style w:type="paragraph" w:styleId="TOC1">
    <w:name w:val="toc 1"/>
    <w:basedOn w:val="Normal"/>
    <w:uiPriority w:val="1"/>
    <w:qFormat/>
    <w:rsid w:val="000974DB"/>
    <w:pPr>
      <w:widowControl w:val="0"/>
      <w:autoSpaceDE w:val="0"/>
      <w:autoSpaceDN w:val="0"/>
      <w:ind w:left="1360"/>
    </w:pPr>
    <w:rPr>
      <w:rFonts w:eastAsia="Times New Roman"/>
      <w:b/>
      <w:bCs/>
      <w:i/>
      <w:u w:val="single" w:color="000000"/>
      <w:lang w:bidi="en-US"/>
    </w:rPr>
  </w:style>
  <w:style w:type="paragraph" w:styleId="TOC2">
    <w:name w:val="toc 2"/>
    <w:basedOn w:val="Normal"/>
    <w:uiPriority w:val="1"/>
    <w:qFormat/>
    <w:rsid w:val="000974DB"/>
    <w:pPr>
      <w:widowControl w:val="0"/>
      <w:autoSpaceDE w:val="0"/>
      <w:autoSpaceDN w:val="0"/>
      <w:ind w:left="2080"/>
    </w:pPr>
    <w:rPr>
      <w:rFonts w:eastAsia="Times New Roman"/>
      <w:b/>
      <w:bCs/>
      <w:i/>
      <w:u w:val="single" w:color="000000"/>
      <w:lang w:bidi="en-US"/>
    </w:rPr>
  </w:style>
  <w:style w:type="paragraph" w:styleId="TOC3">
    <w:name w:val="toc 3"/>
    <w:basedOn w:val="Normal"/>
    <w:uiPriority w:val="1"/>
    <w:qFormat/>
    <w:rsid w:val="000974DB"/>
    <w:pPr>
      <w:widowControl w:val="0"/>
      <w:autoSpaceDE w:val="0"/>
      <w:autoSpaceDN w:val="0"/>
      <w:ind w:left="2800"/>
    </w:pPr>
    <w:rPr>
      <w:rFonts w:eastAsia="Times New Roman"/>
      <w:b/>
      <w:bCs/>
      <w:i/>
      <w:u w:val="single" w:color="000000"/>
      <w:lang w:bidi="en-US"/>
    </w:rPr>
  </w:style>
  <w:style w:type="paragraph" w:customStyle="1" w:styleId="TableParagraph">
    <w:name w:val="Table Paragraph"/>
    <w:basedOn w:val="Normal"/>
    <w:uiPriority w:val="1"/>
    <w:qFormat/>
    <w:rsid w:val="000974DB"/>
    <w:pPr>
      <w:widowControl w:val="0"/>
      <w:autoSpaceDE w:val="0"/>
      <w:autoSpaceDN w:val="0"/>
      <w:ind w:left="200"/>
    </w:pPr>
    <w:rPr>
      <w:rFonts w:eastAsia="Times New Roman"/>
      <w:sz w:val="22"/>
      <w:szCs w:val="22"/>
      <w:lang w:bidi="en-US"/>
    </w:rPr>
  </w:style>
  <w:style w:type="paragraph" w:customStyle="1" w:styleId="p9">
    <w:name w:val="p9"/>
    <w:basedOn w:val="Normal"/>
    <w:rsid w:val="00394B91"/>
    <w:pPr>
      <w:widowControl w:val="0"/>
      <w:tabs>
        <w:tab w:val="left" w:pos="204"/>
      </w:tabs>
      <w:autoSpaceDE w:val="0"/>
      <w:autoSpaceDN w:val="0"/>
      <w:adjustRightInd w:val="0"/>
      <w:spacing w:line="266" w:lineRule="atLeast"/>
    </w:pPr>
    <w:rPr>
      <w:rFonts w:eastAsia="Times New Roman"/>
      <w:sz w:val="20"/>
    </w:rPr>
  </w:style>
  <w:style w:type="paragraph" w:customStyle="1" w:styleId="p7">
    <w:name w:val="p7"/>
    <w:basedOn w:val="Normal"/>
    <w:rsid w:val="00394B91"/>
    <w:pPr>
      <w:widowControl w:val="0"/>
      <w:tabs>
        <w:tab w:val="left" w:pos="204"/>
      </w:tabs>
      <w:autoSpaceDE w:val="0"/>
      <w:autoSpaceDN w:val="0"/>
      <w:adjustRightInd w:val="0"/>
      <w:spacing w:line="232" w:lineRule="atLeast"/>
    </w:pPr>
    <w:rPr>
      <w:rFonts w:eastAsia="Times New Roman"/>
      <w:sz w:val="20"/>
    </w:rPr>
  </w:style>
  <w:style w:type="paragraph" w:styleId="BodyTextIndent">
    <w:name w:val="Body Text Indent"/>
    <w:basedOn w:val="Normal"/>
    <w:link w:val="BodyTextIndentChar"/>
    <w:rsid w:val="00394B91"/>
    <w:pPr>
      <w:tabs>
        <w:tab w:val="left" w:pos="204"/>
      </w:tabs>
      <w:autoSpaceDE w:val="0"/>
      <w:autoSpaceDN w:val="0"/>
      <w:adjustRightInd w:val="0"/>
      <w:spacing w:after="120"/>
      <w:ind w:left="204"/>
    </w:pPr>
    <w:rPr>
      <w:rFonts w:eastAsia="Times New Roman"/>
      <w:bCs/>
      <w:iCs/>
      <w:szCs w:val="23"/>
    </w:rPr>
  </w:style>
  <w:style w:type="character" w:customStyle="1" w:styleId="BodyTextIndentChar">
    <w:name w:val="Body Text Indent Char"/>
    <w:basedOn w:val="DefaultParagraphFont"/>
    <w:link w:val="BodyTextIndent"/>
    <w:rsid w:val="00394B91"/>
    <w:rPr>
      <w:rFonts w:eastAsia="Times New Roman"/>
      <w:bCs/>
      <w:iCs/>
      <w:sz w:val="24"/>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970862">
      <w:bodyDiv w:val="1"/>
      <w:marLeft w:val="0"/>
      <w:marRight w:val="0"/>
      <w:marTop w:val="0"/>
      <w:marBottom w:val="0"/>
      <w:divBdr>
        <w:top w:val="none" w:sz="0" w:space="0" w:color="auto"/>
        <w:left w:val="none" w:sz="0" w:space="0" w:color="auto"/>
        <w:bottom w:val="none" w:sz="0" w:space="0" w:color="auto"/>
        <w:right w:val="none" w:sz="0" w:space="0" w:color="auto"/>
      </w:divBdr>
      <w:divsChild>
        <w:div w:id="22492381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East End Kids</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Wittenberg</dc:creator>
  <cp:keywords/>
  <dc:description/>
  <cp:lastModifiedBy>Kelly Glanz</cp:lastModifiedBy>
  <cp:revision>2</cp:revision>
  <cp:lastPrinted>2017-12-15T14:28:00Z</cp:lastPrinted>
  <dcterms:created xsi:type="dcterms:W3CDTF">2018-06-05T15:37:00Z</dcterms:created>
  <dcterms:modified xsi:type="dcterms:W3CDTF">2018-06-05T15:37:00Z</dcterms:modified>
</cp:coreProperties>
</file>