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BA7A" w14:textId="77777777" w:rsidR="00796785" w:rsidRPr="003A5421" w:rsidRDefault="00796785" w:rsidP="002E4939">
      <w:pPr>
        <w:pStyle w:val="Body"/>
        <w:jc w:val="center"/>
        <w:rPr>
          <w:rFonts w:cs="Times New Roman"/>
          <w:u w:val="single"/>
        </w:rPr>
      </w:pPr>
      <w:r w:rsidRPr="003A5421">
        <w:rPr>
          <w:rFonts w:cs="Times New Roman"/>
          <w:u w:val="single"/>
        </w:rPr>
        <w:t xml:space="preserve">Minutes of UUCSF </w:t>
      </w:r>
      <w:r w:rsidR="00813F16" w:rsidRPr="003A5421">
        <w:rPr>
          <w:rFonts w:cs="Times New Roman"/>
          <w:u w:val="single"/>
        </w:rPr>
        <w:t>Council</w:t>
      </w:r>
      <w:r w:rsidRPr="003A5421">
        <w:rPr>
          <w:rFonts w:cs="Times New Roman"/>
          <w:u w:val="single"/>
        </w:rPr>
        <w:t xml:space="preserve"> Meeting</w:t>
      </w:r>
    </w:p>
    <w:p w14:paraId="54DECD09" w14:textId="77777777" w:rsidR="00796785" w:rsidRPr="003A5421" w:rsidRDefault="00F65A3C" w:rsidP="002E4939">
      <w:pPr>
        <w:pStyle w:val="Body"/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May 13, 2021</w:t>
      </w:r>
    </w:p>
    <w:p w14:paraId="026CAFB6" w14:textId="77777777" w:rsidR="00796785" w:rsidRPr="003A5421" w:rsidRDefault="00796785" w:rsidP="002E4939">
      <w:pPr>
        <w:pStyle w:val="Body"/>
        <w:jc w:val="center"/>
        <w:rPr>
          <w:rFonts w:cs="Times New Roman"/>
        </w:rPr>
      </w:pPr>
      <w:r w:rsidRPr="003A5421">
        <w:rPr>
          <w:rFonts w:cs="Times New Roman"/>
        </w:rPr>
        <w:t xml:space="preserve">(Board comments are in </w:t>
      </w:r>
      <w:r w:rsidRPr="003A5421">
        <w:rPr>
          <w:rFonts w:cs="Times New Roman"/>
          <w:i/>
          <w:iCs/>
          <w:lang w:val="fr-FR"/>
        </w:rPr>
        <w:t>italics</w:t>
      </w:r>
      <w:r w:rsidRPr="003A5421">
        <w:rPr>
          <w:rFonts w:cs="Times New Roman"/>
        </w:rPr>
        <w:t xml:space="preserve">; action items are in </w:t>
      </w:r>
      <w:r w:rsidRPr="003A5421">
        <w:rPr>
          <w:rFonts w:cs="Times New Roman"/>
          <w:b/>
          <w:bCs/>
          <w:i/>
          <w:iCs/>
        </w:rPr>
        <w:t>bold italics</w:t>
      </w:r>
      <w:r w:rsidRPr="003A5421">
        <w:rPr>
          <w:rFonts w:cs="Times New Roman"/>
        </w:rPr>
        <w:t>)</w:t>
      </w:r>
    </w:p>
    <w:p w14:paraId="1E9D79A3" w14:textId="77777777" w:rsidR="00CB3B67" w:rsidRDefault="00796785" w:rsidP="00CB3B67">
      <w:pPr>
        <w:pStyle w:val="Body"/>
        <w:ind w:left="0"/>
        <w:rPr>
          <w:rFonts w:cs="Times New Roman"/>
        </w:rPr>
      </w:pPr>
      <w:r w:rsidRPr="003A5421">
        <w:rPr>
          <w:rFonts w:cs="Times New Roman"/>
          <w:u w:val="single"/>
        </w:rPr>
        <w:t>People Attending</w:t>
      </w:r>
      <w:r w:rsidR="005C6409" w:rsidRPr="003A5421">
        <w:rPr>
          <w:rStyle w:val="FootnoteReference"/>
          <w:rFonts w:cs="Times New Roman"/>
          <w:u w:val="single"/>
        </w:rPr>
        <w:footnoteReference w:id="1"/>
      </w:r>
      <w:r w:rsidRPr="003A5421">
        <w:rPr>
          <w:rFonts w:cs="Times New Roman"/>
          <w:u w:val="single"/>
        </w:rPr>
        <w:t>:</w:t>
      </w:r>
      <w:r w:rsidRPr="003A5421">
        <w:rPr>
          <w:rFonts w:cs="Times New Roman"/>
        </w:rPr>
        <w:t xml:space="preserve"> </w:t>
      </w:r>
    </w:p>
    <w:p w14:paraId="1A50359D" w14:textId="77777777" w:rsidR="00796785" w:rsidRPr="003A5421" w:rsidRDefault="00CB3B67" w:rsidP="00CB3B67">
      <w:pPr>
        <w:pStyle w:val="Body"/>
        <w:spacing w:before="0"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lang w:val="de-DE"/>
        </w:rPr>
        <w:t>Mi</w:t>
      </w:r>
      <w:r w:rsidR="00796785" w:rsidRPr="003A5421">
        <w:rPr>
          <w:rFonts w:cs="Times New Roman"/>
          <w:color w:val="000000" w:themeColor="text1"/>
          <w:lang w:val="de-DE"/>
        </w:rPr>
        <w:t>chael</w:t>
      </w:r>
      <w:r w:rsidR="00796785" w:rsidRPr="003A5421">
        <w:rPr>
          <w:rFonts w:cs="Times New Roman"/>
          <w:color w:val="000000" w:themeColor="text1"/>
        </w:rPr>
        <w:t xml:space="preserve"> Daly</w:t>
      </w:r>
    </w:p>
    <w:p w14:paraId="122598E3" w14:textId="77777777" w:rsidR="00796785" w:rsidRPr="003A5421" w:rsidRDefault="00796785" w:rsidP="002E4939">
      <w:pPr>
        <w:pStyle w:val="Body"/>
        <w:spacing w:before="0" w:after="0"/>
        <w:rPr>
          <w:rFonts w:cs="Times New Roman"/>
          <w:color w:val="000000" w:themeColor="text1"/>
        </w:rPr>
      </w:pPr>
      <w:r w:rsidRPr="003A5421">
        <w:rPr>
          <w:rFonts w:cs="Times New Roman"/>
          <w:color w:val="000000" w:themeColor="text1"/>
        </w:rPr>
        <w:t>Rev. Kimberly Quinn Johnson</w:t>
      </w:r>
    </w:p>
    <w:p w14:paraId="4766EF91" w14:textId="77777777" w:rsidR="00796785" w:rsidRPr="003A5421" w:rsidRDefault="00796785" w:rsidP="002E4939">
      <w:pPr>
        <w:pStyle w:val="Body"/>
        <w:spacing w:before="0" w:after="0"/>
        <w:rPr>
          <w:rFonts w:cs="Times New Roman"/>
          <w:color w:val="000000" w:themeColor="text1"/>
        </w:rPr>
      </w:pPr>
      <w:r w:rsidRPr="003A5421">
        <w:rPr>
          <w:rFonts w:cs="Times New Roman"/>
          <w:color w:val="000000" w:themeColor="text1"/>
          <w:lang w:val="nl-NL"/>
        </w:rPr>
        <w:t>Ingrid</w:t>
      </w:r>
      <w:r w:rsidRPr="003A5421">
        <w:rPr>
          <w:rFonts w:cs="Times New Roman"/>
          <w:color w:val="000000" w:themeColor="text1"/>
        </w:rPr>
        <w:t xml:space="preserve"> Krinke</w:t>
      </w:r>
    </w:p>
    <w:p w14:paraId="530162DE" w14:textId="77777777" w:rsidR="00B53AC8" w:rsidRPr="003A5421" w:rsidRDefault="00B53AC8" w:rsidP="002E4939">
      <w:pPr>
        <w:pStyle w:val="Body"/>
        <w:spacing w:before="0" w:after="0"/>
        <w:rPr>
          <w:rFonts w:cs="Times New Roman"/>
          <w:color w:val="000000" w:themeColor="text1"/>
        </w:rPr>
      </w:pPr>
      <w:r w:rsidRPr="003A5421">
        <w:rPr>
          <w:rFonts w:cs="Times New Roman"/>
          <w:color w:val="000000" w:themeColor="text1"/>
        </w:rPr>
        <w:t>Pamela Greinke</w:t>
      </w:r>
      <w:r w:rsidR="00AD04D8" w:rsidRPr="003A5421">
        <w:rPr>
          <w:rFonts w:cs="Times New Roman"/>
          <w:color w:val="000000" w:themeColor="text1"/>
        </w:rPr>
        <w:t xml:space="preserve"> </w:t>
      </w:r>
    </w:p>
    <w:p w14:paraId="773ACCA4" w14:textId="77777777" w:rsidR="00813F16" w:rsidRPr="003A5421" w:rsidRDefault="00813F16" w:rsidP="002E4939">
      <w:pPr>
        <w:pStyle w:val="Body"/>
        <w:spacing w:before="0" w:after="0"/>
        <w:rPr>
          <w:rFonts w:cs="Times New Roman"/>
          <w:color w:val="000000" w:themeColor="text1"/>
        </w:rPr>
      </w:pPr>
      <w:r w:rsidRPr="003A5421">
        <w:rPr>
          <w:rFonts w:cs="Times New Roman"/>
          <w:color w:val="000000" w:themeColor="text1"/>
        </w:rPr>
        <w:t>John Andrews</w:t>
      </w:r>
    </w:p>
    <w:p w14:paraId="25C9A24C" w14:textId="77777777" w:rsidR="00813F16" w:rsidRPr="003A5421" w:rsidRDefault="00813F16" w:rsidP="002E4939">
      <w:pPr>
        <w:pStyle w:val="Body"/>
        <w:spacing w:before="0" w:after="0"/>
        <w:rPr>
          <w:rFonts w:cs="Times New Roman"/>
          <w:color w:val="000000" w:themeColor="text1"/>
        </w:rPr>
      </w:pPr>
      <w:r w:rsidRPr="003A5421">
        <w:rPr>
          <w:rFonts w:cs="Times New Roman"/>
          <w:color w:val="000000" w:themeColor="text1"/>
        </w:rPr>
        <w:t>Carol Holstein</w:t>
      </w:r>
    </w:p>
    <w:p w14:paraId="4363F4AF" w14:textId="77777777" w:rsidR="00813F16" w:rsidRPr="003A5421" w:rsidRDefault="00813F16" w:rsidP="00603690">
      <w:pPr>
        <w:pStyle w:val="Body"/>
        <w:spacing w:before="0" w:after="0"/>
        <w:rPr>
          <w:rFonts w:cs="Times New Roman"/>
          <w:color w:val="000000" w:themeColor="text1"/>
        </w:rPr>
      </w:pPr>
      <w:r w:rsidRPr="003A5421">
        <w:rPr>
          <w:rFonts w:cs="Times New Roman"/>
          <w:color w:val="000000" w:themeColor="text1"/>
        </w:rPr>
        <w:t>David Holstein</w:t>
      </w:r>
    </w:p>
    <w:p w14:paraId="6CAEA474" w14:textId="77777777" w:rsidR="003E76C9" w:rsidRDefault="00796785" w:rsidP="002E4939">
      <w:pPr>
        <w:pStyle w:val="Body"/>
        <w:spacing w:before="0" w:after="0"/>
        <w:rPr>
          <w:rFonts w:cs="Times New Roman"/>
          <w:color w:val="000000" w:themeColor="text1"/>
        </w:rPr>
      </w:pPr>
      <w:r w:rsidRPr="003A5421">
        <w:rPr>
          <w:rFonts w:cs="Times New Roman"/>
          <w:color w:val="000000" w:themeColor="text1"/>
        </w:rPr>
        <w:t>Tip Brolin</w:t>
      </w:r>
    </w:p>
    <w:p w14:paraId="02E7EFE7" w14:textId="77777777" w:rsidR="00922164" w:rsidRDefault="00922164" w:rsidP="002E4939">
      <w:pPr>
        <w:pStyle w:val="Body"/>
        <w:spacing w:before="0"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Linda Engbrenghof</w:t>
      </w:r>
    </w:p>
    <w:p w14:paraId="16EB2AD7" w14:textId="77777777" w:rsidR="009C12E3" w:rsidRDefault="00922164" w:rsidP="002E4939">
      <w:pPr>
        <w:pStyle w:val="Body"/>
        <w:spacing w:before="0"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Patience Halsey-Sherman </w:t>
      </w:r>
    </w:p>
    <w:p w14:paraId="56D73D3E" w14:textId="77777777" w:rsidR="00922164" w:rsidRDefault="00922164" w:rsidP="002E4939">
      <w:pPr>
        <w:pStyle w:val="Body"/>
        <w:spacing w:before="0"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Gerry</w:t>
      </w:r>
      <w:r w:rsidR="009C12E3">
        <w:rPr>
          <w:rFonts w:cs="Times New Roman"/>
          <w:color w:val="000000" w:themeColor="text1"/>
        </w:rPr>
        <w:t xml:space="preserve"> Boyer</w:t>
      </w:r>
    </w:p>
    <w:p w14:paraId="1A555AC7" w14:textId="77777777" w:rsidR="00922164" w:rsidRDefault="00922164" w:rsidP="002E4939">
      <w:pPr>
        <w:pStyle w:val="Body"/>
        <w:spacing w:before="0"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Sue Penny</w:t>
      </w:r>
    </w:p>
    <w:p w14:paraId="5788434E" w14:textId="77777777" w:rsidR="00914D84" w:rsidRDefault="00914D84" w:rsidP="002E4939">
      <w:pPr>
        <w:pStyle w:val="Body"/>
        <w:spacing w:before="0"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Mark Potter</w:t>
      </w:r>
    </w:p>
    <w:p w14:paraId="218AFE53" w14:textId="77777777" w:rsidR="00914D84" w:rsidRPr="003A5421" w:rsidRDefault="00914D84" w:rsidP="002E4939">
      <w:pPr>
        <w:pStyle w:val="Body"/>
        <w:spacing w:before="0"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Martha Potter</w:t>
      </w:r>
    </w:p>
    <w:p w14:paraId="6C4B7AB6" w14:textId="77777777" w:rsidR="0043429A" w:rsidRPr="003A5421" w:rsidRDefault="00796785" w:rsidP="002453D9">
      <w:pPr>
        <w:pStyle w:val="Body"/>
        <w:spacing w:before="0" w:after="0"/>
        <w:ind w:left="0"/>
        <w:rPr>
          <w:rFonts w:cs="Times New Roman"/>
        </w:rPr>
      </w:pPr>
      <w:r w:rsidRPr="003A5421">
        <w:rPr>
          <w:rFonts w:cs="Times New Roman"/>
          <w:u w:val="single"/>
          <w:lang w:val="nl-NL"/>
        </w:rPr>
        <w:t>Agenda</w:t>
      </w:r>
      <w:r w:rsidRPr="003A5421">
        <w:rPr>
          <w:rFonts w:cs="Times New Roman"/>
        </w:rPr>
        <w:t>:</w:t>
      </w:r>
    </w:p>
    <w:p w14:paraId="26AF79AD" w14:textId="77777777" w:rsidR="00813F16" w:rsidRPr="003A5421" w:rsidRDefault="00813F16" w:rsidP="002453D9">
      <w:pPr>
        <w:tabs>
          <w:tab w:val="left" w:pos="7639"/>
        </w:tabs>
        <w:spacing w:before="120" w:after="120"/>
        <w:ind w:left="446"/>
        <w:rPr>
          <w:rFonts w:cs="Times New Roman"/>
        </w:rPr>
      </w:pPr>
      <w:r w:rsidRPr="003A5421">
        <w:rPr>
          <w:rFonts w:cs="Times New Roman"/>
          <w:b/>
        </w:rPr>
        <w:t>Committee</w:t>
      </w:r>
      <w:r w:rsidRPr="003A5421">
        <w:rPr>
          <w:rFonts w:cs="Times New Roman"/>
          <w:b/>
          <w:spacing w:val="-6"/>
        </w:rPr>
        <w:t xml:space="preserve"> </w:t>
      </w:r>
      <w:r w:rsidRPr="003A5421">
        <w:rPr>
          <w:rFonts w:cs="Times New Roman"/>
          <w:b/>
        </w:rPr>
        <w:t>Reports</w:t>
      </w:r>
      <w:r w:rsidRPr="003A5421">
        <w:rPr>
          <w:rFonts w:cs="Times New Roman"/>
          <w:b/>
        </w:rPr>
        <w:tab/>
      </w:r>
    </w:p>
    <w:p w14:paraId="34DBA882" w14:textId="77777777" w:rsidR="00813F16" w:rsidRPr="007C70AF" w:rsidRDefault="00813F16" w:rsidP="002453D9">
      <w:pPr>
        <w:pStyle w:val="BodyText"/>
        <w:tabs>
          <w:tab w:val="left" w:pos="6209"/>
        </w:tabs>
        <w:spacing w:before="120" w:after="120"/>
        <w:ind w:left="720" w:right="255"/>
        <w:rPr>
          <w:rFonts w:ascii="Times New Roman" w:hAnsi="Times New Roman" w:cs="Times New Roman"/>
          <w:i/>
          <w:sz w:val="24"/>
          <w:szCs w:val="24"/>
        </w:rPr>
      </w:pPr>
      <w:r w:rsidRPr="00AB4B27">
        <w:rPr>
          <w:rFonts w:ascii="Times New Roman" w:hAnsi="Times New Roman" w:cs="Times New Roman"/>
          <w:sz w:val="24"/>
          <w:szCs w:val="24"/>
          <w:u w:val="single"/>
        </w:rPr>
        <w:t>Committee on Shared Ministry</w:t>
      </w:r>
      <w:r w:rsidRPr="003A5421">
        <w:rPr>
          <w:rFonts w:ascii="Times New Roman" w:hAnsi="Times New Roman" w:cs="Times New Roman"/>
          <w:sz w:val="24"/>
          <w:szCs w:val="24"/>
        </w:rPr>
        <w:t xml:space="preserve"> </w:t>
      </w:r>
      <w:r w:rsidR="007C70AF">
        <w:rPr>
          <w:rFonts w:ascii="Times New Roman" w:hAnsi="Times New Roman" w:cs="Times New Roman"/>
          <w:sz w:val="24"/>
          <w:szCs w:val="24"/>
        </w:rPr>
        <w:t>–</w:t>
      </w:r>
      <w:r w:rsidR="0002438C" w:rsidRPr="00F41C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70AF">
        <w:rPr>
          <w:rFonts w:ascii="Times New Roman" w:hAnsi="Times New Roman" w:cs="Times New Roman"/>
          <w:i/>
          <w:sz w:val="24"/>
          <w:szCs w:val="24"/>
        </w:rPr>
        <w:t xml:space="preserve">David reported </w:t>
      </w:r>
      <w:r w:rsidR="00014198">
        <w:rPr>
          <w:rFonts w:ascii="Times New Roman" w:hAnsi="Times New Roman" w:cs="Times New Roman"/>
          <w:i/>
          <w:sz w:val="24"/>
          <w:szCs w:val="24"/>
        </w:rPr>
        <w:t xml:space="preserve">on </w:t>
      </w:r>
      <w:r w:rsidR="007C70AF">
        <w:rPr>
          <w:rFonts w:ascii="Times New Roman" w:hAnsi="Times New Roman" w:cs="Times New Roman"/>
          <w:i/>
          <w:sz w:val="24"/>
          <w:szCs w:val="24"/>
        </w:rPr>
        <w:t xml:space="preserve">work </w:t>
      </w:r>
      <w:r w:rsidR="005577ED">
        <w:rPr>
          <w:rFonts w:ascii="Times New Roman" w:hAnsi="Times New Roman" w:cs="Times New Roman"/>
          <w:i/>
          <w:sz w:val="24"/>
          <w:szCs w:val="24"/>
        </w:rPr>
        <w:t xml:space="preserve">on internal UUCSF </w:t>
      </w:r>
      <w:r w:rsidR="007C70AF">
        <w:rPr>
          <w:rFonts w:ascii="Times New Roman" w:hAnsi="Times New Roman" w:cs="Times New Roman"/>
          <w:i/>
          <w:sz w:val="24"/>
          <w:szCs w:val="24"/>
        </w:rPr>
        <w:t>communication</w:t>
      </w:r>
      <w:r w:rsidR="005577ED">
        <w:rPr>
          <w:rFonts w:ascii="Times New Roman" w:hAnsi="Times New Roman" w:cs="Times New Roman"/>
          <w:i/>
          <w:sz w:val="24"/>
          <w:szCs w:val="24"/>
        </w:rPr>
        <w:t>s that the</w:t>
      </w:r>
      <w:r w:rsidR="007C70AF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="005577ED">
        <w:rPr>
          <w:rFonts w:ascii="Times New Roman" w:hAnsi="Times New Roman" w:cs="Times New Roman"/>
          <w:i/>
          <w:sz w:val="24"/>
          <w:szCs w:val="24"/>
        </w:rPr>
        <w:t>ommittee i</w:t>
      </w:r>
      <w:r w:rsidR="007C70AF">
        <w:rPr>
          <w:rFonts w:ascii="Times New Roman" w:hAnsi="Times New Roman" w:cs="Times New Roman"/>
          <w:i/>
          <w:sz w:val="24"/>
          <w:szCs w:val="24"/>
        </w:rPr>
        <w:t xml:space="preserve">s doing. </w:t>
      </w:r>
      <w:r w:rsidR="005577ED">
        <w:rPr>
          <w:rFonts w:ascii="Times New Roman" w:hAnsi="Times New Roman" w:cs="Times New Roman"/>
          <w:i/>
          <w:sz w:val="24"/>
          <w:szCs w:val="24"/>
        </w:rPr>
        <w:t xml:space="preserve">They will have a report </w:t>
      </w:r>
      <w:proofErr w:type="gramStart"/>
      <w:r w:rsidR="005577ED">
        <w:rPr>
          <w:rFonts w:ascii="Times New Roman" w:hAnsi="Times New Roman" w:cs="Times New Roman"/>
          <w:i/>
          <w:sz w:val="24"/>
          <w:szCs w:val="24"/>
        </w:rPr>
        <w:t xml:space="preserve">in the </w:t>
      </w:r>
      <w:r w:rsidR="007C70AF">
        <w:rPr>
          <w:rFonts w:ascii="Times New Roman" w:hAnsi="Times New Roman" w:cs="Times New Roman"/>
          <w:i/>
          <w:sz w:val="24"/>
          <w:szCs w:val="24"/>
        </w:rPr>
        <w:t>near future</w:t>
      </w:r>
      <w:proofErr w:type="gramEnd"/>
      <w:r w:rsidR="007C70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6479">
        <w:rPr>
          <w:rFonts w:ascii="Times New Roman" w:hAnsi="Times New Roman" w:cs="Times New Roman"/>
          <w:i/>
          <w:sz w:val="24"/>
          <w:szCs w:val="24"/>
        </w:rPr>
        <w:t>with</w:t>
      </w:r>
      <w:r w:rsidR="007C70AF">
        <w:rPr>
          <w:rFonts w:ascii="Times New Roman" w:hAnsi="Times New Roman" w:cs="Times New Roman"/>
          <w:i/>
          <w:sz w:val="24"/>
          <w:szCs w:val="24"/>
        </w:rPr>
        <w:t xml:space="preserve"> their conclusions.</w:t>
      </w:r>
    </w:p>
    <w:p w14:paraId="69DC41B7" w14:textId="77777777" w:rsidR="0086201F" w:rsidRDefault="00813F16" w:rsidP="002453D9">
      <w:pPr>
        <w:pStyle w:val="BodyText"/>
        <w:tabs>
          <w:tab w:val="left" w:pos="6209"/>
        </w:tabs>
        <w:spacing w:before="120" w:after="120"/>
        <w:ind w:left="720" w:right="255"/>
        <w:rPr>
          <w:rFonts w:ascii="Times New Roman" w:hAnsi="Times New Roman" w:cs="Times New Roman"/>
          <w:i/>
          <w:sz w:val="24"/>
          <w:szCs w:val="24"/>
        </w:rPr>
      </w:pPr>
      <w:r w:rsidRPr="00AB4B27">
        <w:rPr>
          <w:rFonts w:ascii="Times New Roman" w:hAnsi="Times New Roman" w:cs="Times New Roman"/>
          <w:sz w:val="24"/>
          <w:szCs w:val="24"/>
          <w:u w:val="single"/>
        </w:rPr>
        <w:t>Finance Committee</w:t>
      </w:r>
      <w:r w:rsidRPr="003A5421">
        <w:rPr>
          <w:rFonts w:ascii="Times New Roman" w:hAnsi="Times New Roman" w:cs="Times New Roman"/>
          <w:sz w:val="24"/>
          <w:szCs w:val="24"/>
        </w:rPr>
        <w:t xml:space="preserve"> </w:t>
      </w:r>
      <w:r w:rsidR="007C70AF">
        <w:rPr>
          <w:rFonts w:ascii="Times New Roman" w:hAnsi="Times New Roman" w:cs="Times New Roman"/>
          <w:sz w:val="24"/>
          <w:szCs w:val="24"/>
        </w:rPr>
        <w:t>–</w:t>
      </w:r>
      <w:r w:rsidRPr="003A5421">
        <w:rPr>
          <w:rFonts w:ascii="Times New Roman" w:hAnsi="Times New Roman" w:cs="Times New Roman"/>
          <w:sz w:val="24"/>
          <w:szCs w:val="24"/>
        </w:rPr>
        <w:t xml:space="preserve"> </w:t>
      </w:r>
      <w:r w:rsidR="007C70AF" w:rsidRPr="007C70AF">
        <w:rPr>
          <w:rFonts w:ascii="Times New Roman" w:hAnsi="Times New Roman" w:cs="Times New Roman"/>
          <w:i/>
          <w:sz w:val="24"/>
          <w:szCs w:val="24"/>
        </w:rPr>
        <w:t xml:space="preserve">John </w:t>
      </w:r>
      <w:r w:rsidR="005577ED">
        <w:rPr>
          <w:rFonts w:ascii="Times New Roman" w:hAnsi="Times New Roman" w:cs="Times New Roman"/>
          <w:i/>
          <w:sz w:val="24"/>
          <w:szCs w:val="24"/>
        </w:rPr>
        <w:t xml:space="preserve">noted his </w:t>
      </w:r>
      <w:r w:rsidR="007C70AF" w:rsidRPr="007C70AF">
        <w:rPr>
          <w:rFonts w:ascii="Times New Roman" w:hAnsi="Times New Roman" w:cs="Times New Roman"/>
          <w:i/>
          <w:sz w:val="24"/>
          <w:szCs w:val="24"/>
        </w:rPr>
        <w:t xml:space="preserve">thanks </w:t>
      </w:r>
      <w:r w:rsidR="00874CF1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5577ED">
        <w:rPr>
          <w:rFonts w:ascii="Times New Roman" w:hAnsi="Times New Roman" w:cs="Times New Roman"/>
          <w:i/>
          <w:sz w:val="24"/>
          <w:szCs w:val="24"/>
        </w:rPr>
        <w:t>th</w:t>
      </w:r>
      <w:r w:rsidR="00874CF1">
        <w:rPr>
          <w:rFonts w:ascii="Times New Roman" w:hAnsi="Times New Roman" w:cs="Times New Roman"/>
          <w:i/>
          <w:sz w:val="24"/>
          <w:szCs w:val="24"/>
        </w:rPr>
        <w:t>ose</w:t>
      </w:r>
      <w:r w:rsidR="007C70AF" w:rsidRPr="007C70AF">
        <w:rPr>
          <w:rFonts w:ascii="Times New Roman" w:hAnsi="Times New Roman" w:cs="Times New Roman"/>
          <w:i/>
          <w:sz w:val="24"/>
          <w:szCs w:val="24"/>
        </w:rPr>
        <w:t xml:space="preserve"> who </w:t>
      </w:r>
      <w:r w:rsidR="005577ED">
        <w:rPr>
          <w:rFonts w:ascii="Times New Roman" w:hAnsi="Times New Roman" w:cs="Times New Roman"/>
          <w:i/>
          <w:sz w:val="24"/>
          <w:szCs w:val="24"/>
        </w:rPr>
        <w:t xml:space="preserve">have </w:t>
      </w:r>
      <w:r w:rsidR="007C70AF" w:rsidRPr="007C70AF">
        <w:rPr>
          <w:rFonts w:ascii="Times New Roman" w:hAnsi="Times New Roman" w:cs="Times New Roman"/>
          <w:i/>
          <w:sz w:val="24"/>
          <w:szCs w:val="24"/>
        </w:rPr>
        <w:t xml:space="preserve">worked on </w:t>
      </w:r>
      <w:r w:rsidR="005577ED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7C70AF" w:rsidRPr="007C70AF">
        <w:rPr>
          <w:rFonts w:ascii="Times New Roman" w:hAnsi="Times New Roman" w:cs="Times New Roman"/>
          <w:i/>
          <w:sz w:val="24"/>
          <w:szCs w:val="24"/>
        </w:rPr>
        <w:t>budgeting process.</w:t>
      </w:r>
      <w:r w:rsidR="009C12E3">
        <w:rPr>
          <w:rFonts w:ascii="Times New Roman" w:hAnsi="Times New Roman" w:cs="Times New Roman"/>
          <w:i/>
          <w:sz w:val="24"/>
          <w:szCs w:val="24"/>
        </w:rPr>
        <w:t xml:space="preserve"> Now </w:t>
      </w:r>
      <w:r w:rsidR="005577ED">
        <w:rPr>
          <w:rFonts w:ascii="Times New Roman" w:hAnsi="Times New Roman" w:cs="Times New Roman"/>
          <w:i/>
          <w:sz w:val="24"/>
          <w:szCs w:val="24"/>
        </w:rPr>
        <w:t xml:space="preserve">the Board has </w:t>
      </w:r>
      <w:r w:rsidR="00874CF1">
        <w:rPr>
          <w:rFonts w:ascii="Times New Roman" w:hAnsi="Times New Roman" w:cs="Times New Roman"/>
          <w:i/>
          <w:sz w:val="24"/>
          <w:szCs w:val="24"/>
        </w:rPr>
        <w:t>the budget</w:t>
      </w:r>
      <w:r w:rsidR="005577ED">
        <w:rPr>
          <w:rFonts w:ascii="Times New Roman" w:hAnsi="Times New Roman" w:cs="Times New Roman"/>
          <w:i/>
          <w:sz w:val="24"/>
          <w:szCs w:val="24"/>
        </w:rPr>
        <w:t xml:space="preserve"> for action</w:t>
      </w:r>
      <w:r w:rsidR="009C12E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577ED">
        <w:rPr>
          <w:rFonts w:ascii="Times New Roman" w:hAnsi="Times New Roman" w:cs="Times New Roman"/>
          <w:i/>
          <w:sz w:val="24"/>
          <w:szCs w:val="24"/>
        </w:rPr>
        <w:t>The m</w:t>
      </w:r>
      <w:r w:rsidR="009C12E3">
        <w:rPr>
          <w:rFonts w:ascii="Times New Roman" w:hAnsi="Times New Roman" w:cs="Times New Roman"/>
          <w:i/>
          <w:sz w:val="24"/>
          <w:szCs w:val="24"/>
        </w:rPr>
        <w:t xml:space="preserve">ain upcoming </w:t>
      </w:r>
      <w:r w:rsidR="0086201F">
        <w:rPr>
          <w:rFonts w:ascii="Times New Roman" w:hAnsi="Times New Roman" w:cs="Times New Roman"/>
          <w:i/>
          <w:sz w:val="24"/>
          <w:szCs w:val="24"/>
        </w:rPr>
        <w:t xml:space="preserve">discussion </w:t>
      </w:r>
      <w:r w:rsidR="009C12E3">
        <w:rPr>
          <w:rFonts w:ascii="Times New Roman" w:hAnsi="Times New Roman" w:cs="Times New Roman"/>
          <w:i/>
          <w:sz w:val="24"/>
          <w:szCs w:val="24"/>
        </w:rPr>
        <w:t xml:space="preserve">item </w:t>
      </w:r>
      <w:r w:rsidR="0086201F">
        <w:rPr>
          <w:rFonts w:ascii="Times New Roman" w:hAnsi="Times New Roman" w:cs="Times New Roman"/>
          <w:i/>
          <w:sz w:val="24"/>
          <w:szCs w:val="24"/>
        </w:rPr>
        <w:t xml:space="preserve">for the Committee </w:t>
      </w:r>
      <w:r w:rsidR="009C12E3">
        <w:rPr>
          <w:rFonts w:ascii="Times New Roman" w:hAnsi="Times New Roman" w:cs="Times New Roman"/>
          <w:i/>
          <w:sz w:val="24"/>
          <w:szCs w:val="24"/>
        </w:rPr>
        <w:t xml:space="preserve">is fund-raising for </w:t>
      </w:r>
      <w:r w:rsidR="0086201F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9C12E3">
        <w:rPr>
          <w:rFonts w:ascii="Times New Roman" w:hAnsi="Times New Roman" w:cs="Times New Roman"/>
          <w:i/>
          <w:sz w:val="24"/>
          <w:szCs w:val="24"/>
        </w:rPr>
        <w:t>next 5 y</w:t>
      </w:r>
      <w:r w:rsidR="0086201F">
        <w:rPr>
          <w:rFonts w:ascii="Times New Roman" w:hAnsi="Times New Roman" w:cs="Times New Roman"/>
          <w:i/>
          <w:sz w:val="24"/>
          <w:szCs w:val="24"/>
        </w:rPr>
        <w:t>ear</w:t>
      </w:r>
      <w:r w:rsidR="009C12E3">
        <w:rPr>
          <w:rFonts w:ascii="Times New Roman" w:hAnsi="Times New Roman" w:cs="Times New Roman"/>
          <w:i/>
          <w:sz w:val="24"/>
          <w:szCs w:val="24"/>
        </w:rPr>
        <w:t>s</w:t>
      </w:r>
      <w:r w:rsidR="0086201F">
        <w:rPr>
          <w:rFonts w:ascii="Times New Roman" w:hAnsi="Times New Roman" w:cs="Times New Roman"/>
          <w:i/>
          <w:sz w:val="24"/>
          <w:szCs w:val="24"/>
        </w:rPr>
        <w:t>, which is critical to the long-term financial health of the Congregation</w:t>
      </w:r>
      <w:r w:rsidR="009C12E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1D1F60D" w14:textId="77777777" w:rsidR="006B3646" w:rsidRPr="003A5421" w:rsidRDefault="0086201F" w:rsidP="002453D9">
      <w:pPr>
        <w:pStyle w:val="BodyText"/>
        <w:tabs>
          <w:tab w:val="left" w:pos="6209"/>
        </w:tabs>
        <w:spacing w:before="120" w:after="120"/>
        <w:ind w:left="720" w:right="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p</w:t>
      </w:r>
      <w:r w:rsidR="009C12E3">
        <w:rPr>
          <w:rFonts w:ascii="Times New Roman" w:hAnsi="Times New Roman" w:cs="Times New Roman"/>
          <w:i/>
          <w:sz w:val="24"/>
          <w:szCs w:val="24"/>
        </w:rPr>
        <w:t xml:space="preserve">roposal </w:t>
      </w:r>
      <w:r>
        <w:rPr>
          <w:rFonts w:ascii="Times New Roman" w:hAnsi="Times New Roman" w:cs="Times New Roman"/>
          <w:i/>
          <w:sz w:val="24"/>
          <w:szCs w:val="24"/>
        </w:rPr>
        <w:t xml:space="preserve">has been made by the Investment Advisory Committee to disband itself. </w:t>
      </w:r>
      <w:r w:rsidRPr="00874CF1">
        <w:rPr>
          <w:rFonts w:ascii="Times New Roman" w:hAnsi="Times New Roman" w:cs="Times New Roman"/>
          <w:b/>
          <w:i/>
          <w:sz w:val="24"/>
          <w:szCs w:val="24"/>
        </w:rPr>
        <w:t>This will be discussed at a future Board meeting</w:t>
      </w:r>
      <w:r w:rsidR="009C12E3" w:rsidRPr="00874CF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ED93221" w14:textId="77777777" w:rsidR="000F644E" w:rsidRPr="009C12E3" w:rsidRDefault="000F644E" w:rsidP="002453D9">
      <w:pPr>
        <w:pStyle w:val="BodyText"/>
        <w:tabs>
          <w:tab w:val="left" w:pos="6209"/>
        </w:tabs>
        <w:spacing w:before="120" w:after="120"/>
        <w:ind w:left="720" w:right="25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Stewardship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8F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8F8">
        <w:rPr>
          <w:rFonts w:ascii="Times New Roman" w:hAnsi="Times New Roman" w:cs="Times New Roman"/>
          <w:i/>
          <w:sz w:val="24"/>
          <w:szCs w:val="24"/>
        </w:rPr>
        <w:t xml:space="preserve">David and John </w:t>
      </w:r>
      <w:r w:rsidR="00123B72">
        <w:rPr>
          <w:rFonts w:ascii="Times New Roman" w:hAnsi="Times New Roman" w:cs="Times New Roman"/>
          <w:i/>
          <w:sz w:val="24"/>
          <w:szCs w:val="24"/>
        </w:rPr>
        <w:t xml:space="preserve">noted </w:t>
      </w:r>
      <w:r w:rsidR="00D623C9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123B72">
        <w:rPr>
          <w:rFonts w:ascii="Times New Roman" w:hAnsi="Times New Roman" w:cs="Times New Roman"/>
          <w:i/>
          <w:sz w:val="24"/>
          <w:szCs w:val="24"/>
        </w:rPr>
        <w:t>larg</w:t>
      </w:r>
      <w:r w:rsidR="00D623C9">
        <w:rPr>
          <w:rFonts w:ascii="Times New Roman" w:hAnsi="Times New Roman" w:cs="Times New Roman"/>
          <w:i/>
          <w:sz w:val="24"/>
          <w:szCs w:val="24"/>
        </w:rPr>
        <w:t>e</w:t>
      </w:r>
      <w:r w:rsidR="00123B72">
        <w:rPr>
          <w:rFonts w:ascii="Times New Roman" w:hAnsi="Times New Roman" w:cs="Times New Roman"/>
          <w:i/>
          <w:sz w:val="24"/>
          <w:szCs w:val="24"/>
        </w:rPr>
        <w:t xml:space="preserve"> effort </w:t>
      </w:r>
      <w:r w:rsidR="00D623C9">
        <w:rPr>
          <w:rFonts w:ascii="Times New Roman" w:hAnsi="Times New Roman" w:cs="Times New Roman"/>
          <w:i/>
          <w:sz w:val="24"/>
          <w:szCs w:val="24"/>
        </w:rPr>
        <w:t xml:space="preserve">put in </w:t>
      </w:r>
      <w:r w:rsidR="00123B72">
        <w:rPr>
          <w:rFonts w:ascii="Times New Roman" w:hAnsi="Times New Roman" w:cs="Times New Roman"/>
          <w:i/>
          <w:sz w:val="24"/>
          <w:szCs w:val="24"/>
        </w:rPr>
        <w:t xml:space="preserve">on this year’s </w:t>
      </w:r>
      <w:r w:rsidR="00D038F8">
        <w:rPr>
          <w:rFonts w:ascii="Times New Roman" w:hAnsi="Times New Roman" w:cs="Times New Roman"/>
          <w:i/>
          <w:sz w:val="24"/>
          <w:szCs w:val="24"/>
        </w:rPr>
        <w:t>pledge drive</w:t>
      </w:r>
      <w:r w:rsidR="00D623C9">
        <w:rPr>
          <w:rFonts w:ascii="Times New Roman" w:hAnsi="Times New Roman" w:cs="Times New Roman"/>
          <w:i/>
          <w:sz w:val="24"/>
          <w:szCs w:val="24"/>
        </w:rPr>
        <w:t xml:space="preserve"> and that p</w:t>
      </w:r>
      <w:r w:rsidR="00D038F8">
        <w:rPr>
          <w:rFonts w:ascii="Times New Roman" w:hAnsi="Times New Roman" w:cs="Times New Roman"/>
          <w:i/>
          <w:sz w:val="24"/>
          <w:szCs w:val="24"/>
        </w:rPr>
        <w:t xml:space="preserve">ledges </w:t>
      </w:r>
      <w:r w:rsidR="00D623C9">
        <w:rPr>
          <w:rFonts w:ascii="Times New Roman" w:hAnsi="Times New Roman" w:cs="Times New Roman"/>
          <w:i/>
          <w:sz w:val="24"/>
          <w:szCs w:val="24"/>
        </w:rPr>
        <w:t xml:space="preserve">are </w:t>
      </w:r>
      <w:r w:rsidR="00D038F8">
        <w:rPr>
          <w:rFonts w:ascii="Times New Roman" w:hAnsi="Times New Roman" w:cs="Times New Roman"/>
          <w:i/>
          <w:sz w:val="24"/>
          <w:szCs w:val="24"/>
        </w:rPr>
        <w:t xml:space="preserve">up. Legacy giving is </w:t>
      </w:r>
      <w:r w:rsidR="00D623C9">
        <w:rPr>
          <w:rFonts w:ascii="Times New Roman" w:hAnsi="Times New Roman" w:cs="Times New Roman"/>
          <w:i/>
          <w:sz w:val="24"/>
          <w:szCs w:val="24"/>
        </w:rPr>
        <w:t xml:space="preserve">also </w:t>
      </w:r>
      <w:r w:rsidR="00D038F8">
        <w:rPr>
          <w:rFonts w:ascii="Times New Roman" w:hAnsi="Times New Roman" w:cs="Times New Roman"/>
          <w:i/>
          <w:sz w:val="24"/>
          <w:szCs w:val="24"/>
        </w:rPr>
        <w:t>being discussed</w:t>
      </w:r>
      <w:r w:rsidR="00D623C9">
        <w:rPr>
          <w:rFonts w:ascii="Times New Roman" w:hAnsi="Times New Roman" w:cs="Times New Roman"/>
          <w:i/>
          <w:sz w:val="24"/>
          <w:szCs w:val="24"/>
        </w:rPr>
        <w:t xml:space="preserve"> with members</w:t>
      </w:r>
      <w:r w:rsidR="00D038F8">
        <w:rPr>
          <w:rFonts w:ascii="Times New Roman" w:hAnsi="Times New Roman" w:cs="Times New Roman"/>
          <w:i/>
          <w:sz w:val="24"/>
          <w:szCs w:val="24"/>
        </w:rPr>
        <w:t>.</w:t>
      </w:r>
      <w:r w:rsidR="00C05B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23C9">
        <w:rPr>
          <w:rFonts w:ascii="Times New Roman" w:hAnsi="Times New Roman" w:cs="Times New Roman"/>
          <w:i/>
          <w:sz w:val="24"/>
          <w:szCs w:val="24"/>
        </w:rPr>
        <w:t>They noted that s</w:t>
      </w:r>
      <w:r w:rsidR="00C05B86">
        <w:rPr>
          <w:rFonts w:ascii="Times New Roman" w:hAnsi="Times New Roman" w:cs="Times New Roman"/>
          <w:i/>
          <w:sz w:val="24"/>
          <w:szCs w:val="24"/>
        </w:rPr>
        <w:t>ome people are fin</w:t>
      </w:r>
      <w:r w:rsidR="00D623C9">
        <w:rPr>
          <w:rFonts w:ascii="Times New Roman" w:hAnsi="Times New Roman" w:cs="Times New Roman"/>
          <w:i/>
          <w:sz w:val="24"/>
          <w:szCs w:val="24"/>
        </w:rPr>
        <w:t>ancially c</w:t>
      </w:r>
      <w:r w:rsidR="00C05B86">
        <w:rPr>
          <w:rFonts w:ascii="Times New Roman" w:hAnsi="Times New Roman" w:cs="Times New Roman"/>
          <w:i/>
          <w:sz w:val="24"/>
          <w:szCs w:val="24"/>
        </w:rPr>
        <w:t>hallenged this year.</w:t>
      </w:r>
    </w:p>
    <w:p w14:paraId="5D64FAEC" w14:textId="77777777" w:rsidR="006B3646" w:rsidRPr="00C05B86" w:rsidRDefault="00813F16" w:rsidP="002453D9">
      <w:pPr>
        <w:pStyle w:val="BodyText"/>
        <w:tabs>
          <w:tab w:val="left" w:pos="6209"/>
        </w:tabs>
        <w:spacing w:before="120" w:after="120"/>
        <w:ind w:left="720" w:right="255"/>
        <w:rPr>
          <w:rFonts w:ascii="Times New Roman" w:hAnsi="Times New Roman" w:cs="Times New Roman"/>
          <w:i/>
          <w:sz w:val="24"/>
          <w:szCs w:val="24"/>
        </w:rPr>
      </w:pPr>
      <w:r w:rsidRPr="00AB4B27">
        <w:rPr>
          <w:rFonts w:ascii="Times New Roman" w:hAnsi="Times New Roman" w:cs="Times New Roman"/>
          <w:sz w:val="24"/>
          <w:szCs w:val="24"/>
          <w:u w:val="single"/>
        </w:rPr>
        <w:t>Worship and Music</w:t>
      </w:r>
      <w:r w:rsidRPr="003A5421">
        <w:rPr>
          <w:rFonts w:ascii="Times New Roman" w:hAnsi="Times New Roman" w:cs="Times New Roman"/>
          <w:sz w:val="24"/>
          <w:szCs w:val="24"/>
        </w:rPr>
        <w:t xml:space="preserve"> </w:t>
      </w:r>
      <w:r w:rsidR="0003372C" w:rsidRPr="003A5421">
        <w:rPr>
          <w:rFonts w:ascii="Times New Roman" w:hAnsi="Times New Roman" w:cs="Times New Roman"/>
          <w:sz w:val="24"/>
          <w:szCs w:val="24"/>
        </w:rPr>
        <w:t>–</w:t>
      </w:r>
      <w:r w:rsidRPr="003A5421">
        <w:rPr>
          <w:rFonts w:ascii="Times New Roman" w:hAnsi="Times New Roman" w:cs="Times New Roman"/>
          <w:sz w:val="24"/>
          <w:szCs w:val="24"/>
        </w:rPr>
        <w:t xml:space="preserve"> </w:t>
      </w:r>
      <w:r w:rsidR="00D623C9" w:rsidRPr="00D623C9">
        <w:rPr>
          <w:rFonts w:ascii="Times New Roman" w:hAnsi="Times New Roman" w:cs="Times New Roman"/>
          <w:i/>
          <w:sz w:val="24"/>
          <w:szCs w:val="24"/>
        </w:rPr>
        <w:t xml:space="preserve">Rev. </w:t>
      </w:r>
      <w:r w:rsidR="00F436DE" w:rsidRPr="00D623C9">
        <w:rPr>
          <w:rFonts w:ascii="Times New Roman" w:hAnsi="Times New Roman" w:cs="Times New Roman"/>
          <w:i/>
          <w:sz w:val="24"/>
          <w:szCs w:val="24"/>
        </w:rPr>
        <w:t>Kim</w:t>
      </w:r>
      <w:r w:rsidR="00D623C9">
        <w:rPr>
          <w:rFonts w:ascii="Times New Roman" w:hAnsi="Times New Roman" w:cs="Times New Roman"/>
          <w:i/>
          <w:sz w:val="24"/>
          <w:szCs w:val="24"/>
        </w:rPr>
        <w:t>berly reported</w:t>
      </w:r>
      <w:r w:rsidR="00AF6238">
        <w:rPr>
          <w:rFonts w:ascii="Times New Roman" w:hAnsi="Times New Roman" w:cs="Times New Roman"/>
          <w:i/>
          <w:sz w:val="24"/>
          <w:szCs w:val="24"/>
        </w:rPr>
        <w:t xml:space="preserve"> on the Committee’s</w:t>
      </w:r>
      <w:r w:rsidR="00F436DE" w:rsidRPr="00D623C9">
        <w:rPr>
          <w:rFonts w:ascii="Times New Roman" w:hAnsi="Times New Roman" w:cs="Times New Roman"/>
          <w:i/>
          <w:sz w:val="24"/>
          <w:szCs w:val="24"/>
        </w:rPr>
        <w:t xml:space="preserve"> annual retr</w:t>
      </w:r>
      <w:r w:rsidR="00AF6238">
        <w:rPr>
          <w:rFonts w:ascii="Times New Roman" w:hAnsi="Times New Roman" w:cs="Times New Roman"/>
          <w:i/>
          <w:sz w:val="24"/>
          <w:szCs w:val="24"/>
        </w:rPr>
        <w:t>ea</w:t>
      </w:r>
      <w:r w:rsidR="00F436DE" w:rsidRPr="00D623C9">
        <w:rPr>
          <w:rFonts w:ascii="Times New Roman" w:hAnsi="Times New Roman" w:cs="Times New Roman"/>
          <w:i/>
          <w:sz w:val="24"/>
          <w:szCs w:val="24"/>
        </w:rPr>
        <w:t xml:space="preserve">t/work session. </w:t>
      </w:r>
      <w:r w:rsidR="00AF6238">
        <w:rPr>
          <w:rFonts w:ascii="Times New Roman" w:hAnsi="Times New Roman" w:cs="Times New Roman"/>
          <w:i/>
          <w:sz w:val="24"/>
          <w:szCs w:val="24"/>
        </w:rPr>
        <w:t xml:space="preserve">They discussed the technical aspects </w:t>
      </w:r>
      <w:r w:rsidR="00F436DE" w:rsidRPr="00D623C9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AF6238">
        <w:rPr>
          <w:rFonts w:ascii="Times New Roman" w:hAnsi="Times New Roman" w:cs="Times New Roman"/>
          <w:i/>
          <w:sz w:val="24"/>
          <w:szCs w:val="24"/>
        </w:rPr>
        <w:t xml:space="preserve">conducting </w:t>
      </w:r>
      <w:r w:rsidR="00F436DE" w:rsidRPr="00D623C9">
        <w:rPr>
          <w:rFonts w:ascii="Times New Roman" w:hAnsi="Times New Roman" w:cs="Times New Roman"/>
          <w:i/>
          <w:sz w:val="24"/>
          <w:szCs w:val="24"/>
        </w:rPr>
        <w:t>hybrid services and next year’s</w:t>
      </w:r>
      <w:r w:rsidR="00F436DE">
        <w:rPr>
          <w:rFonts w:ascii="Times New Roman" w:hAnsi="Times New Roman" w:cs="Times New Roman"/>
          <w:i/>
          <w:sz w:val="24"/>
          <w:szCs w:val="24"/>
        </w:rPr>
        <w:t xml:space="preserve"> worship</w:t>
      </w:r>
      <w:r w:rsidR="00AF6238">
        <w:rPr>
          <w:rFonts w:ascii="Times New Roman" w:hAnsi="Times New Roman" w:cs="Times New Roman"/>
          <w:i/>
          <w:sz w:val="24"/>
          <w:szCs w:val="24"/>
        </w:rPr>
        <w:t xml:space="preserve"> services</w:t>
      </w:r>
      <w:r w:rsidR="00F436DE">
        <w:rPr>
          <w:rFonts w:ascii="Times New Roman" w:hAnsi="Times New Roman" w:cs="Times New Roman"/>
          <w:i/>
          <w:sz w:val="24"/>
          <w:szCs w:val="24"/>
        </w:rPr>
        <w:t>, including guest speakers.</w:t>
      </w:r>
    </w:p>
    <w:p w14:paraId="05FB0EE6" w14:textId="77777777" w:rsidR="00B073AA" w:rsidRPr="00F436DE" w:rsidRDefault="00813F16" w:rsidP="002453D9">
      <w:pPr>
        <w:pStyle w:val="BodyText"/>
        <w:tabs>
          <w:tab w:val="left" w:pos="6209"/>
        </w:tabs>
        <w:spacing w:before="120" w:after="120"/>
        <w:ind w:left="720" w:right="255"/>
        <w:rPr>
          <w:rFonts w:ascii="Times New Roman" w:hAnsi="Times New Roman" w:cs="Times New Roman"/>
          <w:i/>
          <w:sz w:val="24"/>
          <w:szCs w:val="24"/>
        </w:rPr>
      </w:pPr>
      <w:r w:rsidRPr="00AB4B27">
        <w:rPr>
          <w:rFonts w:ascii="Times New Roman" w:hAnsi="Times New Roman" w:cs="Times New Roman"/>
          <w:sz w:val="24"/>
          <w:szCs w:val="24"/>
          <w:u w:val="single"/>
        </w:rPr>
        <w:t>Care &amp; Connection</w:t>
      </w:r>
      <w:r w:rsidRPr="003A5421">
        <w:rPr>
          <w:rFonts w:ascii="Times New Roman" w:hAnsi="Times New Roman" w:cs="Times New Roman"/>
          <w:sz w:val="24"/>
          <w:szCs w:val="24"/>
        </w:rPr>
        <w:t xml:space="preserve"> </w:t>
      </w:r>
      <w:r w:rsidR="0004793E">
        <w:rPr>
          <w:rFonts w:ascii="Times New Roman" w:hAnsi="Times New Roman" w:cs="Times New Roman"/>
          <w:sz w:val="24"/>
          <w:szCs w:val="24"/>
        </w:rPr>
        <w:t>–</w:t>
      </w:r>
      <w:r w:rsidRPr="003A5421">
        <w:rPr>
          <w:rFonts w:ascii="Times New Roman" w:hAnsi="Times New Roman" w:cs="Times New Roman"/>
          <w:sz w:val="24"/>
          <w:szCs w:val="24"/>
        </w:rPr>
        <w:t xml:space="preserve"> </w:t>
      </w:r>
      <w:r w:rsidR="00F436DE">
        <w:rPr>
          <w:rFonts w:ascii="Times New Roman" w:hAnsi="Times New Roman" w:cs="Times New Roman"/>
          <w:i/>
          <w:sz w:val="24"/>
          <w:szCs w:val="24"/>
        </w:rPr>
        <w:t xml:space="preserve">Carol reported on what </w:t>
      </w:r>
      <w:r w:rsidR="00AF6238">
        <w:rPr>
          <w:rFonts w:ascii="Times New Roman" w:hAnsi="Times New Roman" w:cs="Times New Roman"/>
          <w:i/>
          <w:sz w:val="24"/>
          <w:szCs w:val="24"/>
        </w:rPr>
        <w:t xml:space="preserve">had been </w:t>
      </w:r>
      <w:r w:rsidR="00F436DE">
        <w:rPr>
          <w:rFonts w:ascii="Times New Roman" w:hAnsi="Times New Roman" w:cs="Times New Roman"/>
          <w:i/>
          <w:sz w:val="24"/>
          <w:szCs w:val="24"/>
        </w:rPr>
        <w:t>done</w:t>
      </w:r>
      <w:r w:rsidR="00AF6238">
        <w:rPr>
          <w:rFonts w:ascii="Times New Roman" w:hAnsi="Times New Roman" w:cs="Times New Roman"/>
          <w:i/>
          <w:sz w:val="24"/>
          <w:szCs w:val="24"/>
        </w:rPr>
        <w:t xml:space="preserve"> this year</w:t>
      </w:r>
      <w:r w:rsidR="00F436DE">
        <w:rPr>
          <w:rFonts w:ascii="Times New Roman" w:hAnsi="Times New Roman" w:cs="Times New Roman"/>
          <w:i/>
          <w:sz w:val="24"/>
          <w:szCs w:val="24"/>
        </w:rPr>
        <w:t xml:space="preserve">, including </w:t>
      </w:r>
      <w:r w:rsidR="00AF6238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gramStart"/>
      <w:r w:rsidR="008C12A4">
        <w:rPr>
          <w:rFonts w:ascii="Times New Roman" w:hAnsi="Times New Roman" w:cs="Times New Roman"/>
          <w:i/>
          <w:sz w:val="24"/>
          <w:szCs w:val="24"/>
        </w:rPr>
        <w:t>very successful</w:t>
      </w:r>
      <w:proofErr w:type="gramEnd"/>
      <w:r w:rsidR="008C12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E8A">
        <w:rPr>
          <w:rFonts w:ascii="Times New Roman" w:hAnsi="Times New Roman" w:cs="Times New Roman"/>
          <w:i/>
          <w:sz w:val="24"/>
          <w:szCs w:val="24"/>
        </w:rPr>
        <w:t>Passover</w:t>
      </w:r>
      <w:r w:rsidR="00F436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6238">
        <w:rPr>
          <w:rFonts w:ascii="Times New Roman" w:hAnsi="Times New Roman" w:cs="Times New Roman"/>
          <w:i/>
          <w:sz w:val="24"/>
          <w:szCs w:val="24"/>
        </w:rPr>
        <w:t>Sa</w:t>
      </w:r>
      <w:r w:rsidR="00F436DE">
        <w:rPr>
          <w:rFonts w:ascii="Times New Roman" w:hAnsi="Times New Roman" w:cs="Times New Roman"/>
          <w:i/>
          <w:sz w:val="24"/>
          <w:szCs w:val="24"/>
        </w:rPr>
        <w:t xml:space="preserve">der. </w:t>
      </w:r>
      <w:r w:rsidR="008C12A4">
        <w:rPr>
          <w:rFonts w:ascii="Times New Roman" w:hAnsi="Times New Roman" w:cs="Times New Roman"/>
          <w:i/>
          <w:sz w:val="24"/>
          <w:szCs w:val="24"/>
        </w:rPr>
        <w:t>They w</w:t>
      </w:r>
      <w:r w:rsidR="00F436DE">
        <w:rPr>
          <w:rFonts w:ascii="Times New Roman" w:hAnsi="Times New Roman" w:cs="Times New Roman"/>
          <w:i/>
          <w:sz w:val="24"/>
          <w:szCs w:val="24"/>
        </w:rPr>
        <w:t xml:space="preserve">ill be contacting long term friends </w:t>
      </w:r>
      <w:r w:rsidR="008C12A4">
        <w:rPr>
          <w:rFonts w:ascii="Times New Roman" w:hAnsi="Times New Roman" w:cs="Times New Roman"/>
          <w:i/>
          <w:sz w:val="24"/>
          <w:szCs w:val="24"/>
        </w:rPr>
        <w:t xml:space="preserve">of the Congregation who </w:t>
      </w:r>
      <w:r w:rsidR="00F436DE">
        <w:rPr>
          <w:rFonts w:ascii="Times New Roman" w:hAnsi="Times New Roman" w:cs="Times New Roman"/>
          <w:i/>
          <w:sz w:val="24"/>
          <w:szCs w:val="24"/>
        </w:rPr>
        <w:t>might want to be</w:t>
      </w:r>
      <w:r w:rsidR="008C12A4">
        <w:rPr>
          <w:rFonts w:ascii="Times New Roman" w:hAnsi="Times New Roman" w:cs="Times New Roman"/>
          <w:i/>
          <w:sz w:val="24"/>
          <w:szCs w:val="24"/>
        </w:rPr>
        <w:t>come</w:t>
      </w:r>
      <w:r w:rsidR="00F436DE">
        <w:rPr>
          <w:rFonts w:ascii="Times New Roman" w:hAnsi="Times New Roman" w:cs="Times New Roman"/>
          <w:i/>
          <w:sz w:val="24"/>
          <w:szCs w:val="24"/>
        </w:rPr>
        <w:t xml:space="preserve"> members. </w:t>
      </w:r>
      <w:r w:rsidR="008C12A4">
        <w:rPr>
          <w:rFonts w:ascii="Times New Roman" w:hAnsi="Times New Roman" w:cs="Times New Roman"/>
          <w:i/>
          <w:sz w:val="24"/>
          <w:szCs w:val="24"/>
        </w:rPr>
        <w:t>The Committee has s</w:t>
      </w:r>
      <w:r w:rsidR="00F436DE">
        <w:rPr>
          <w:rFonts w:ascii="Times New Roman" w:hAnsi="Times New Roman" w:cs="Times New Roman"/>
          <w:i/>
          <w:sz w:val="24"/>
          <w:szCs w:val="24"/>
        </w:rPr>
        <w:t>ent</w:t>
      </w:r>
      <w:r w:rsidR="008C12A4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F436DE">
        <w:rPr>
          <w:rFonts w:ascii="Times New Roman" w:hAnsi="Times New Roman" w:cs="Times New Roman"/>
          <w:i/>
          <w:sz w:val="24"/>
          <w:szCs w:val="24"/>
        </w:rPr>
        <w:t xml:space="preserve"> proposal </w:t>
      </w:r>
      <w:r w:rsidR="008C12A4">
        <w:rPr>
          <w:rFonts w:ascii="Times New Roman" w:hAnsi="Times New Roman" w:cs="Times New Roman"/>
          <w:i/>
          <w:sz w:val="24"/>
          <w:szCs w:val="24"/>
        </w:rPr>
        <w:t xml:space="preserve">to the Board that the Congregation </w:t>
      </w:r>
      <w:r w:rsidR="00FA3271">
        <w:rPr>
          <w:rFonts w:ascii="Times New Roman" w:hAnsi="Times New Roman" w:cs="Times New Roman"/>
          <w:i/>
          <w:sz w:val="24"/>
          <w:szCs w:val="24"/>
        </w:rPr>
        <w:t>sponsor</w:t>
      </w:r>
      <w:r w:rsidR="008C12A4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FA32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40E6">
        <w:rPr>
          <w:rFonts w:ascii="Times New Roman" w:hAnsi="Times New Roman" w:cs="Times New Roman"/>
          <w:i/>
          <w:sz w:val="24"/>
          <w:szCs w:val="24"/>
        </w:rPr>
        <w:t>small,</w:t>
      </w:r>
      <w:r w:rsidR="008C12A4">
        <w:rPr>
          <w:rFonts w:ascii="Times New Roman" w:hAnsi="Times New Roman" w:cs="Times New Roman"/>
          <w:i/>
          <w:sz w:val="24"/>
          <w:szCs w:val="24"/>
        </w:rPr>
        <w:t xml:space="preserve"> informal </w:t>
      </w:r>
      <w:r w:rsidR="00F436DE">
        <w:rPr>
          <w:rFonts w:ascii="Times New Roman" w:hAnsi="Times New Roman" w:cs="Times New Roman"/>
          <w:i/>
          <w:sz w:val="24"/>
          <w:szCs w:val="24"/>
        </w:rPr>
        <w:t xml:space="preserve">outdoor </w:t>
      </w:r>
      <w:r w:rsidR="00F436D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gathering on </w:t>
      </w:r>
      <w:r w:rsidR="00FA3271">
        <w:rPr>
          <w:rFonts w:ascii="Times New Roman" w:hAnsi="Times New Roman" w:cs="Times New Roman"/>
          <w:i/>
          <w:sz w:val="24"/>
          <w:szCs w:val="24"/>
        </w:rPr>
        <w:t xml:space="preserve">May </w:t>
      </w:r>
      <w:r w:rsidR="00F436DE">
        <w:rPr>
          <w:rFonts w:ascii="Times New Roman" w:hAnsi="Times New Roman" w:cs="Times New Roman"/>
          <w:i/>
          <w:sz w:val="24"/>
          <w:szCs w:val="24"/>
        </w:rPr>
        <w:t>21</w:t>
      </w:r>
      <w:r w:rsidR="008C12A4">
        <w:rPr>
          <w:rFonts w:ascii="Times New Roman" w:hAnsi="Times New Roman" w:cs="Times New Roman"/>
          <w:i/>
          <w:sz w:val="24"/>
          <w:szCs w:val="24"/>
        </w:rPr>
        <w:t>, weather permitting</w:t>
      </w:r>
      <w:r w:rsidR="00F436DE">
        <w:rPr>
          <w:rFonts w:ascii="Times New Roman" w:hAnsi="Times New Roman" w:cs="Times New Roman"/>
          <w:i/>
          <w:sz w:val="24"/>
          <w:szCs w:val="24"/>
        </w:rPr>
        <w:t>.</w:t>
      </w:r>
      <w:r w:rsidR="008C12A4">
        <w:rPr>
          <w:rFonts w:ascii="Times New Roman" w:hAnsi="Times New Roman" w:cs="Times New Roman"/>
          <w:i/>
          <w:sz w:val="24"/>
          <w:szCs w:val="24"/>
        </w:rPr>
        <w:t xml:space="preserve"> This would be particularly g</w:t>
      </w:r>
      <w:r w:rsidR="008B5BA7">
        <w:rPr>
          <w:rFonts w:ascii="Times New Roman" w:hAnsi="Times New Roman" w:cs="Times New Roman"/>
          <w:i/>
          <w:sz w:val="24"/>
          <w:szCs w:val="24"/>
        </w:rPr>
        <w:t xml:space="preserve">ood for those who </w:t>
      </w:r>
      <w:proofErr w:type="gramStart"/>
      <w:r w:rsidR="008B5BA7">
        <w:rPr>
          <w:rFonts w:ascii="Times New Roman" w:hAnsi="Times New Roman" w:cs="Times New Roman"/>
          <w:i/>
          <w:sz w:val="24"/>
          <w:szCs w:val="24"/>
        </w:rPr>
        <w:t>don’t</w:t>
      </w:r>
      <w:proofErr w:type="gramEnd"/>
      <w:r w:rsidR="008B5BA7">
        <w:rPr>
          <w:rFonts w:ascii="Times New Roman" w:hAnsi="Times New Roman" w:cs="Times New Roman"/>
          <w:i/>
          <w:sz w:val="24"/>
          <w:szCs w:val="24"/>
        </w:rPr>
        <w:t xml:space="preserve"> use </w:t>
      </w:r>
      <w:r w:rsidR="008C12A4">
        <w:rPr>
          <w:rFonts w:ascii="Times New Roman" w:hAnsi="Times New Roman" w:cs="Times New Roman"/>
          <w:i/>
          <w:sz w:val="24"/>
          <w:szCs w:val="24"/>
        </w:rPr>
        <w:t>Z</w:t>
      </w:r>
      <w:r w:rsidR="008B5BA7">
        <w:rPr>
          <w:rFonts w:ascii="Times New Roman" w:hAnsi="Times New Roman" w:cs="Times New Roman"/>
          <w:i/>
          <w:sz w:val="24"/>
          <w:szCs w:val="24"/>
        </w:rPr>
        <w:t xml:space="preserve">oom. </w:t>
      </w:r>
      <w:r w:rsidR="000D40E6">
        <w:rPr>
          <w:rFonts w:ascii="Times New Roman" w:hAnsi="Times New Roman" w:cs="Times New Roman"/>
          <w:i/>
          <w:sz w:val="24"/>
          <w:szCs w:val="24"/>
        </w:rPr>
        <w:t xml:space="preserve">She expects </w:t>
      </w:r>
      <w:r w:rsidR="005D5DB7">
        <w:rPr>
          <w:rFonts w:ascii="Times New Roman" w:hAnsi="Times New Roman" w:cs="Times New Roman"/>
          <w:i/>
          <w:sz w:val="24"/>
          <w:szCs w:val="24"/>
        </w:rPr>
        <w:t xml:space="preserve">about </w:t>
      </w:r>
      <w:r w:rsidR="008B5BA7">
        <w:rPr>
          <w:rFonts w:ascii="Times New Roman" w:hAnsi="Times New Roman" w:cs="Times New Roman"/>
          <w:i/>
          <w:sz w:val="24"/>
          <w:szCs w:val="24"/>
        </w:rPr>
        <w:t xml:space="preserve">½ dozen </w:t>
      </w:r>
      <w:r w:rsidR="000D40E6">
        <w:rPr>
          <w:rFonts w:ascii="Times New Roman" w:hAnsi="Times New Roman" w:cs="Times New Roman"/>
          <w:i/>
          <w:sz w:val="24"/>
          <w:szCs w:val="24"/>
        </w:rPr>
        <w:t>people.</w:t>
      </w:r>
    </w:p>
    <w:p w14:paraId="0B7734E5" w14:textId="77777777" w:rsidR="006B3646" w:rsidRPr="008B5BA7" w:rsidRDefault="00AB4B27" w:rsidP="002453D9">
      <w:pPr>
        <w:pStyle w:val="BodyText"/>
        <w:tabs>
          <w:tab w:val="left" w:pos="6209"/>
        </w:tabs>
        <w:spacing w:before="120" w:after="120"/>
        <w:ind w:left="720" w:right="25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Faith</w:t>
      </w:r>
      <w:r w:rsidR="00873B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4B27">
        <w:rPr>
          <w:rFonts w:ascii="Times New Roman" w:hAnsi="Times New Roman" w:cs="Times New Roman"/>
          <w:sz w:val="24"/>
          <w:szCs w:val="24"/>
          <w:u w:val="single"/>
        </w:rPr>
        <w:t>Formation</w:t>
      </w:r>
      <w:r w:rsidRPr="00AB4B27">
        <w:rPr>
          <w:rFonts w:ascii="Times New Roman" w:hAnsi="Times New Roman" w:cs="Times New Roman"/>
          <w:sz w:val="24"/>
          <w:szCs w:val="24"/>
        </w:rPr>
        <w:t xml:space="preserve"> </w:t>
      </w:r>
      <w:r w:rsidR="008B5BA7">
        <w:rPr>
          <w:rFonts w:ascii="Times New Roman" w:hAnsi="Times New Roman" w:cs="Times New Roman"/>
          <w:sz w:val="24"/>
          <w:szCs w:val="24"/>
        </w:rPr>
        <w:t>–</w:t>
      </w:r>
      <w:r w:rsidRPr="00AB4B27">
        <w:rPr>
          <w:rFonts w:ascii="Times New Roman" w:hAnsi="Times New Roman" w:cs="Times New Roman"/>
          <w:sz w:val="24"/>
          <w:szCs w:val="24"/>
        </w:rPr>
        <w:t xml:space="preserve"> </w:t>
      </w:r>
      <w:r w:rsidR="008B5BA7">
        <w:rPr>
          <w:rFonts w:ascii="Times New Roman" w:hAnsi="Times New Roman" w:cs="Times New Roman"/>
          <w:i/>
          <w:sz w:val="24"/>
          <w:szCs w:val="24"/>
        </w:rPr>
        <w:t>John reported</w:t>
      </w:r>
      <w:r w:rsidR="005D5DB7">
        <w:rPr>
          <w:rFonts w:ascii="Times New Roman" w:hAnsi="Times New Roman" w:cs="Times New Roman"/>
          <w:i/>
          <w:sz w:val="24"/>
          <w:szCs w:val="24"/>
        </w:rPr>
        <w:t xml:space="preserve"> on the </w:t>
      </w:r>
      <w:r w:rsidR="00AA5DB4">
        <w:rPr>
          <w:rFonts w:ascii="Times New Roman" w:hAnsi="Times New Roman" w:cs="Times New Roman"/>
          <w:i/>
          <w:sz w:val="24"/>
          <w:szCs w:val="24"/>
        </w:rPr>
        <w:t xml:space="preserve">twice/month </w:t>
      </w:r>
      <w:r w:rsidR="005D5DB7">
        <w:rPr>
          <w:rFonts w:ascii="Times New Roman" w:hAnsi="Times New Roman" w:cs="Times New Roman"/>
          <w:i/>
          <w:sz w:val="24"/>
          <w:szCs w:val="24"/>
        </w:rPr>
        <w:t>sessions that this group has sponsored</w:t>
      </w:r>
      <w:r w:rsidR="008B5BA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A5DB4">
        <w:rPr>
          <w:rFonts w:ascii="Times New Roman" w:hAnsi="Times New Roman" w:cs="Times New Roman"/>
          <w:i/>
          <w:sz w:val="24"/>
          <w:szCs w:val="24"/>
        </w:rPr>
        <w:t xml:space="preserve">These sessions have concentrated on subjects that require more </w:t>
      </w:r>
      <w:r w:rsidR="00597098">
        <w:rPr>
          <w:rFonts w:ascii="Times New Roman" w:hAnsi="Times New Roman" w:cs="Times New Roman"/>
          <w:i/>
          <w:sz w:val="24"/>
          <w:szCs w:val="24"/>
        </w:rPr>
        <w:t xml:space="preserve">discussion </w:t>
      </w:r>
      <w:r w:rsidR="00AA5DB4">
        <w:rPr>
          <w:rFonts w:ascii="Times New Roman" w:hAnsi="Times New Roman" w:cs="Times New Roman"/>
          <w:i/>
          <w:sz w:val="24"/>
          <w:szCs w:val="24"/>
        </w:rPr>
        <w:t>time than is available during the after-service coffee hour.</w:t>
      </w:r>
      <w:r w:rsidR="00F2130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734F687" w14:textId="77777777" w:rsidR="00EA4668" w:rsidRDefault="00873B9F" w:rsidP="00A13449">
      <w:pPr>
        <w:pStyle w:val="BodyText"/>
        <w:tabs>
          <w:tab w:val="left" w:pos="6209"/>
        </w:tabs>
        <w:spacing w:before="120" w:after="120"/>
        <w:ind w:left="720" w:right="25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Nominating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30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7BB">
        <w:rPr>
          <w:rFonts w:ascii="Times New Roman" w:hAnsi="Times New Roman" w:cs="Times New Roman"/>
          <w:i/>
          <w:sz w:val="24"/>
          <w:szCs w:val="24"/>
        </w:rPr>
        <w:t xml:space="preserve">Rev. </w:t>
      </w:r>
      <w:r w:rsidR="00F21303">
        <w:rPr>
          <w:rFonts w:ascii="Times New Roman" w:hAnsi="Times New Roman" w:cs="Times New Roman"/>
          <w:i/>
          <w:sz w:val="24"/>
          <w:szCs w:val="24"/>
        </w:rPr>
        <w:t>Kim</w:t>
      </w:r>
      <w:r w:rsidR="00AF27BB">
        <w:rPr>
          <w:rFonts w:ascii="Times New Roman" w:hAnsi="Times New Roman" w:cs="Times New Roman"/>
          <w:i/>
          <w:sz w:val="24"/>
          <w:szCs w:val="24"/>
        </w:rPr>
        <w:t>berly</w:t>
      </w:r>
      <w:r w:rsidR="00F21303">
        <w:rPr>
          <w:rFonts w:ascii="Times New Roman" w:hAnsi="Times New Roman" w:cs="Times New Roman"/>
          <w:i/>
          <w:sz w:val="24"/>
          <w:szCs w:val="24"/>
        </w:rPr>
        <w:t xml:space="preserve"> reported</w:t>
      </w:r>
      <w:r w:rsidR="00AF27BB">
        <w:rPr>
          <w:rFonts w:ascii="Times New Roman" w:hAnsi="Times New Roman" w:cs="Times New Roman"/>
          <w:i/>
          <w:sz w:val="24"/>
          <w:szCs w:val="24"/>
        </w:rPr>
        <w:t xml:space="preserve"> that the Committee </w:t>
      </w:r>
      <w:r w:rsidR="00CD7A15">
        <w:rPr>
          <w:rFonts w:ascii="Times New Roman" w:hAnsi="Times New Roman" w:cs="Times New Roman"/>
          <w:i/>
          <w:sz w:val="24"/>
          <w:szCs w:val="24"/>
        </w:rPr>
        <w:t>ha</w:t>
      </w:r>
      <w:r w:rsidR="00AF27BB">
        <w:rPr>
          <w:rFonts w:ascii="Times New Roman" w:hAnsi="Times New Roman" w:cs="Times New Roman"/>
          <w:i/>
          <w:sz w:val="24"/>
          <w:szCs w:val="24"/>
        </w:rPr>
        <w:t>s nominat</w:t>
      </w:r>
      <w:r w:rsidR="00CD7A15">
        <w:rPr>
          <w:rFonts w:ascii="Times New Roman" w:hAnsi="Times New Roman" w:cs="Times New Roman"/>
          <w:i/>
          <w:sz w:val="24"/>
          <w:szCs w:val="24"/>
        </w:rPr>
        <w:t>ed</w:t>
      </w:r>
      <w:r w:rsidR="00E147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1303">
        <w:rPr>
          <w:rFonts w:ascii="Times New Roman" w:hAnsi="Times New Roman" w:cs="Times New Roman"/>
          <w:i/>
          <w:sz w:val="24"/>
          <w:szCs w:val="24"/>
        </w:rPr>
        <w:t>Patience Sherman</w:t>
      </w:r>
      <w:r w:rsidR="00E147C0">
        <w:rPr>
          <w:rFonts w:ascii="Times New Roman" w:hAnsi="Times New Roman" w:cs="Times New Roman"/>
          <w:i/>
          <w:sz w:val="24"/>
          <w:szCs w:val="24"/>
        </w:rPr>
        <w:t xml:space="preserve"> for the Board to replace Michael, whose term expires this year</w:t>
      </w:r>
      <w:r w:rsidR="00F2130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147C0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F21303">
        <w:rPr>
          <w:rFonts w:ascii="Times New Roman" w:hAnsi="Times New Roman" w:cs="Times New Roman"/>
          <w:i/>
          <w:sz w:val="24"/>
          <w:szCs w:val="24"/>
        </w:rPr>
        <w:t xml:space="preserve">Finance and B&amp;G </w:t>
      </w:r>
      <w:r w:rsidR="00E147C0">
        <w:rPr>
          <w:rFonts w:ascii="Times New Roman" w:hAnsi="Times New Roman" w:cs="Times New Roman"/>
          <w:i/>
          <w:sz w:val="24"/>
          <w:szCs w:val="24"/>
        </w:rPr>
        <w:t>chairs are willing to stay in their current positions.</w:t>
      </w:r>
      <w:r w:rsidR="00232C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5E281DE" w14:textId="77777777" w:rsidR="00A13449" w:rsidRPr="00A13449" w:rsidRDefault="00EA4668" w:rsidP="00A13449">
      <w:pPr>
        <w:pStyle w:val="BodyText"/>
        <w:tabs>
          <w:tab w:val="left" w:pos="6209"/>
        </w:tabs>
        <w:spacing w:before="120" w:after="120"/>
        <w:ind w:left="720" w:right="25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question arose as to who nominates the Board officers and how</w:t>
      </w:r>
      <w:r w:rsidR="009B6A8F">
        <w:rPr>
          <w:rFonts w:ascii="Times New Roman" w:hAnsi="Times New Roman" w:cs="Times New Roman"/>
          <w:i/>
          <w:sz w:val="24"/>
          <w:szCs w:val="24"/>
        </w:rPr>
        <w:t xml:space="preserve"> they</w:t>
      </w:r>
      <w:r>
        <w:rPr>
          <w:rFonts w:ascii="Times New Roman" w:hAnsi="Times New Roman" w:cs="Times New Roman"/>
          <w:i/>
          <w:sz w:val="24"/>
          <w:szCs w:val="24"/>
        </w:rPr>
        <w:t xml:space="preserve"> are elected. The bylaws may have to </w:t>
      </w:r>
      <w:r w:rsidR="009B6A8F">
        <w:rPr>
          <w:rFonts w:ascii="Times New Roman" w:hAnsi="Times New Roman" w:cs="Times New Roman"/>
          <w:i/>
          <w:sz w:val="24"/>
          <w:szCs w:val="24"/>
        </w:rPr>
        <w:t xml:space="preserve">be </w:t>
      </w:r>
      <w:r>
        <w:rPr>
          <w:rFonts w:ascii="Times New Roman" w:hAnsi="Times New Roman" w:cs="Times New Roman"/>
          <w:i/>
          <w:sz w:val="24"/>
          <w:szCs w:val="24"/>
        </w:rPr>
        <w:t xml:space="preserve">clarified on this. </w:t>
      </w:r>
      <w:r w:rsidR="009B6A8F" w:rsidRPr="009B6A8F">
        <w:rPr>
          <w:rFonts w:ascii="Times New Roman" w:hAnsi="Times New Roman" w:cs="Times New Roman"/>
          <w:b/>
          <w:i/>
          <w:sz w:val="24"/>
          <w:szCs w:val="24"/>
        </w:rPr>
        <w:t>It</w:t>
      </w:r>
      <w:r w:rsidRPr="009B6A8F">
        <w:rPr>
          <w:rFonts w:ascii="Times New Roman" w:hAnsi="Times New Roman" w:cs="Times New Roman"/>
          <w:b/>
          <w:i/>
          <w:sz w:val="24"/>
          <w:szCs w:val="24"/>
        </w:rPr>
        <w:t xml:space="preserve"> will be discussed at the next Board meeting.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D9CFFFC" w14:textId="77777777" w:rsidR="00AA74EA" w:rsidRDefault="00873B9F" w:rsidP="002453D9">
      <w:pPr>
        <w:pStyle w:val="BodyText"/>
        <w:tabs>
          <w:tab w:val="left" w:pos="6209"/>
        </w:tabs>
        <w:spacing w:before="120" w:after="120"/>
        <w:ind w:left="720" w:right="25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Social Justice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43C12">
        <w:rPr>
          <w:rFonts w:ascii="Times New Roman" w:hAnsi="Times New Roman" w:cs="Times New Roman"/>
          <w:i/>
          <w:sz w:val="24"/>
          <w:szCs w:val="24"/>
        </w:rPr>
        <w:t>Pam reported on future activities.</w:t>
      </w:r>
      <w:r w:rsidR="009A1D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E8A">
        <w:rPr>
          <w:rFonts w:ascii="Times New Roman" w:hAnsi="Times New Roman" w:cs="Times New Roman"/>
          <w:i/>
          <w:sz w:val="24"/>
          <w:szCs w:val="24"/>
        </w:rPr>
        <w:t xml:space="preserve">She noted that due to lack of resources </w:t>
      </w:r>
      <w:r w:rsidR="00CD7A15">
        <w:rPr>
          <w:rFonts w:ascii="Times New Roman" w:hAnsi="Times New Roman" w:cs="Times New Roman"/>
          <w:i/>
          <w:sz w:val="24"/>
          <w:szCs w:val="24"/>
        </w:rPr>
        <w:t>the Committee</w:t>
      </w:r>
      <w:r w:rsidR="00467E8A">
        <w:rPr>
          <w:rFonts w:ascii="Times New Roman" w:hAnsi="Times New Roman" w:cs="Times New Roman"/>
          <w:i/>
          <w:sz w:val="24"/>
          <w:szCs w:val="24"/>
        </w:rPr>
        <w:t xml:space="preserve"> only ha</w:t>
      </w:r>
      <w:r w:rsidR="00CD7A15">
        <w:rPr>
          <w:rFonts w:ascii="Times New Roman" w:hAnsi="Times New Roman" w:cs="Times New Roman"/>
          <w:i/>
          <w:sz w:val="24"/>
          <w:szCs w:val="24"/>
        </w:rPr>
        <w:t>s</w:t>
      </w:r>
      <w:r w:rsidR="00467E8A">
        <w:rPr>
          <w:rFonts w:ascii="Times New Roman" w:hAnsi="Times New Roman" w:cs="Times New Roman"/>
          <w:i/>
          <w:sz w:val="24"/>
          <w:szCs w:val="24"/>
        </w:rPr>
        <w:t xml:space="preserve"> the capacity to work on one issue at a time. The</w:t>
      </w:r>
      <w:r w:rsidR="00AA74EA">
        <w:rPr>
          <w:rFonts w:ascii="Times New Roman" w:hAnsi="Times New Roman" w:cs="Times New Roman"/>
          <w:i/>
          <w:sz w:val="24"/>
          <w:szCs w:val="24"/>
        </w:rPr>
        <w:t>y</w:t>
      </w:r>
      <w:r w:rsidR="00467E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E8A" w:rsidRPr="00467E8A">
        <w:rPr>
          <w:rFonts w:ascii="Times New Roman" w:hAnsi="Times New Roman" w:cs="Times New Roman"/>
          <w:i/>
          <w:sz w:val="24"/>
          <w:szCs w:val="24"/>
        </w:rPr>
        <w:t>will</w:t>
      </w:r>
      <w:r w:rsidR="00467E8A">
        <w:rPr>
          <w:rFonts w:ascii="Times New Roman" w:hAnsi="Times New Roman" w:cs="Times New Roman"/>
          <w:i/>
          <w:sz w:val="24"/>
          <w:szCs w:val="24"/>
        </w:rPr>
        <w:t xml:space="preserve"> focus on food justice. </w:t>
      </w:r>
    </w:p>
    <w:p w14:paraId="2B153453" w14:textId="77777777" w:rsidR="00873B9F" w:rsidRPr="00D43C12" w:rsidRDefault="009A1DB4" w:rsidP="002453D9">
      <w:pPr>
        <w:pStyle w:val="BodyText"/>
        <w:tabs>
          <w:tab w:val="left" w:pos="6209"/>
        </w:tabs>
        <w:spacing w:before="120" w:after="120"/>
        <w:ind w:left="720" w:right="25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Carol reported on recent H</w:t>
      </w:r>
      <w:r w:rsidR="00816E63">
        <w:rPr>
          <w:rFonts w:ascii="Times New Roman" w:hAnsi="Times New Roman" w:cs="Times New Roman"/>
          <w:i/>
          <w:sz w:val="24"/>
          <w:szCs w:val="24"/>
        </w:rPr>
        <w:t xml:space="preserve">elping 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 w:rsidR="00816E63">
        <w:rPr>
          <w:rFonts w:ascii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 w:rsidR="00816E63">
        <w:rPr>
          <w:rFonts w:ascii="Times New Roman" w:hAnsi="Times New Roman" w:cs="Times New Roman"/>
          <w:i/>
          <w:sz w:val="24"/>
          <w:szCs w:val="24"/>
        </w:rPr>
        <w:t>und</w:t>
      </w:r>
      <w:r>
        <w:rPr>
          <w:rFonts w:ascii="Times New Roman" w:hAnsi="Times New Roman" w:cs="Times New Roman"/>
          <w:i/>
          <w:sz w:val="24"/>
          <w:szCs w:val="24"/>
        </w:rPr>
        <w:t xml:space="preserve"> contributions and that</w:t>
      </w:r>
      <w:r w:rsidR="00816E63">
        <w:rPr>
          <w:rFonts w:ascii="Times New Roman" w:hAnsi="Times New Roman" w:cs="Times New Roman"/>
          <w:i/>
          <w:sz w:val="24"/>
          <w:szCs w:val="24"/>
        </w:rPr>
        <w:t xml:space="preserve"> the</w:t>
      </w:r>
      <w:r>
        <w:rPr>
          <w:rFonts w:ascii="Times New Roman" w:hAnsi="Times New Roman" w:cs="Times New Roman"/>
          <w:i/>
          <w:sz w:val="24"/>
          <w:szCs w:val="24"/>
        </w:rPr>
        <w:t xml:space="preserve"> garden has been started</w:t>
      </w:r>
      <w:r w:rsidR="00816E63">
        <w:rPr>
          <w:rFonts w:ascii="Times New Roman" w:hAnsi="Times New Roman" w:cs="Times New Roman"/>
          <w:i/>
          <w:sz w:val="24"/>
          <w:szCs w:val="24"/>
        </w:rPr>
        <w:t xml:space="preserve"> (kudos to many; great job)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914D84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="00816E63">
        <w:rPr>
          <w:rFonts w:ascii="Times New Roman" w:hAnsi="Times New Roman" w:cs="Times New Roman"/>
          <w:i/>
          <w:sz w:val="24"/>
          <w:szCs w:val="24"/>
        </w:rPr>
        <w:t>ichael</w:t>
      </w:r>
      <w:r w:rsidR="00914D84">
        <w:rPr>
          <w:rFonts w:ascii="Times New Roman" w:hAnsi="Times New Roman" w:cs="Times New Roman"/>
          <w:i/>
          <w:sz w:val="24"/>
          <w:szCs w:val="24"/>
        </w:rPr>
        <w:t xml:space="preserve"> reported on </w:t>
      </w:r>
      <w:r w:rsidR="00816E63">
        <w:rPr>
          <w:rFonts w:ascii="Times New Roman" w:hAnsi="Times New Roman" w:cs="Times New Roman"/>
          <w:i/>
          <w:sz w:val="24"/>
          <w:szCs w:val="24"/>
        </w:rPr>
        <w:t xml:space="preserve">the success of our </w:t>
      </w:r>
      <w:r w:rsidR="00914D84">
        <w:rPr>
          <w:rFonts w:ascii="Times New Roman" w:hAnsi="Times New Roman" w:cs="Times New Roman"/>
          <w:i/>
          <w:sz w:val="24"/>
          <w:szCs w:val="24"/>
        </w:rPr>
        <w:t xml:space="preserve">year-old free pantry. </w:t>
      </w:r>
      <w:r w:rsidR="00816E63">
        <w:rPr>
          <w:rFonts w:ascii="Times New Roman" w:hAnsi="Times New Roman" w:cs="Times New Roman"/>
          <w:i/>
          <w:sz w:val="24"/>
          <w:szCs w:val="24"/>
        </w:rPr>
        <w:t>Many appear to be utilizing it.</w:t>
      </w:r>
      <w:r w:rsidR="00914D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7851C75" w14:textId="77777777" w:rsidR="00AA74EA" w:rsidRDefault="00873B9F" w:rsidP="002453D9">
      <w:pPr>
        <w:pStyle w:val="BodyText"/>
        <w:tabs>
          <w:tab w:val="left" w:pos="6209"/>
        </w:tabs>
        <w:spacing w:before="120" w:after="120"/>
        <w:ind w:left="720" w:right="25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HICO/PAC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86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86D">
        <w:rPr>
          <w:rFonts w:ascii="Times New Roman" w:hAnsi="Times New Roman" w:cs="Times New Roman"/>
          <w:i/>
          <w:sz w:val="24"/>
          <w:szCs w:val="24"/>
        </w:rPr>
        <w:t>David</w:t>
      </w:r>
      <w:r w:rsidR="00816E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186D">
        <w:rPr>
          <w:rFonts w:ascii="Times New Roman" w:hAnsi="Times New Roman" w:cs="Times New Roman"/>
          <w:i/>
          <w:sz w:val="24"/>
          <w:szCs w:val="24"/>
        </w:rPr>
        <w:t xml:space="preserve">reported </w:t>
      </w:r>
      <w:r w:rsidR="00C62517">
        <w:rPr>
          <w:rFonts w:ascii="Times New Roman" w:hAnsi="Times New Roman" w:cs="Times New Roman"/>
          <w:i/>
          <w:sz w:val="24"/>
          <w:szCs w:val="24"/>
        </w:rPr>
        <w:t xml:space="preserve">on the status of HICO activities and </w:t>
      </w:r>
      <w:r w:rsidR="0056186D">
        <w:rPr>
          <w:rFonts w:ascii="Times New Roman" w:hAnsi="Times New Roman" w:cs="Times New Roman"/>
          <w:i/>
          <w:sz w:val="24"/>
          <w:szCs w:val="24"/>
        </w:rPr>
        <w:t xml:space="preserve">that </w:t>
      </w:r>
      <w:r w:rsidR="00816E63">
        <w:rPr>
          <w:rFonts w:ascii="Times New Roman" w:hAnsi="Times New Roman" w:cs="Times New Roman"/>
          <w:i/>
          <w:sz w:val="24"/>
          <w:szCs w:val="24"/>
        </w:rPr>
        <w:t xml:space="preserve">the HICO/PAC now has a </w:t>
      </w:r>
      <w:r w:rsidR="0056186D">
        <w:rPr>
          <w:rFonts w:ascii="Times New Roman" w:hAnsi="Times New Roman" w:cs="Times New Roman"/>
          <w:i/>
          <w:sz w:val="24"/>
          <w:szCs w:val="24"/>
        </w:rPr>
        <w:t>4</w:t>
      </w:r>
      <w:r w:rsidR="0056186D" w:rsidRPr="0056186D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56186D">
        <w:rPr>
          <w:rFonts w:ascii="Times New Roman" w:hAnsi="Times New Roman" w:cs="Times New Roman"/>
          <w:i/>
          <w:sz w:val="24"/>
          <w:szCs w:val="24"/>
        </w:rPr>
        <w:t xml:space="preserve"> member (Celi</w:t>
      </w:r>
      <w:r w:rsidR="00816E63">
        <w:rPr>
          <w:rFonts w:ascii="Times New Roman" w:hAnsi="Times New Roman" w:cs="Times New Roman"/>
          <w:i/>
          <w:sz w:val="24"/>
          <w:szCs w:val="24"/>
        </w:rPr>
        <w:t>a</w:t>
      </w:r>
      <w:r w:rsidR="0056186D">
        <w:rPr>
          <w:rFonts w:ascii="Times New Roman" w:hAnsi="Times New Roman" w:cs="Times New Roman"/>
          <w:i/>
          <w:sz w:val="24"/>
          <w:szCs w:val="24"/>
        </w:rPr>
        <w:t xml:space="preserve"> Josephson). Applications for </w:t>
      </w:r>
      <w:r w:rsidR="00C62517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56186D">
        <w:rPr>
          <w:rFonts w:ascii="Times New Roman" w:hAnsi="Times New Roman" w:cs="Times New Roman"/>
          <w:i/>
          <w:sz w:val="24"/>
          <w:szCs w:val="24"/>
        </w:rPr>
        <w:t xml:space="preserve">next </w:t>
      </w:r>
      <w:r w:rsidR="00C62517">
        <w:rPr>
          <w:rFonts w:ascii="Times New Roman" w:hAnsi="Times New Roman" w:cs="Times New Roman"/>
          <w:i/>
          <w:sz w:val="24"/>
          <w:szCs w:val="24"/>
        </w:rPr>
        <w:t xml:space="preserve">HICO </w:t>
      </w:r>
      <w:r w:rsidR="0056186D">
        <w:rPr>
          <w:rFonts w:ascii="Times New Roman" w:hAnsi="Times New Roman" w:cs="Times New Roman"/>
          <w:i/>
          <w:sz w:val="24"/>
          <w:szCs w:val="24"/>
        </w:rPr>
        <w:t xml:space="preserve">cycle </w:t>
      </w:r>
      <w:r w:rsidR="00C62517">
        <w:rPr>
          <w:rFonts w:ascii="Times New Roman" w:hAnsi="Times New Roman" w:cs="Times New Roman"/>
          <w:i/>
          <w:sz w:val="24"/>
          <w:szCs w:val="24"/>
        </w:rPr>
        <w:t xml:space="preserve">are </w:t>
      </w:r>
      <w:r w:rsidR="0056186D">
        <w:rPr>
          <w:rFonts w:ascii="Times New Roman" w:hAnsi="Times New Roman" w:cs="Times New Roman"/>
          <w:i/>
          <w:sz w:val="24"/>
          <w:szCs w:val="24"/>
        </w:rPr>
        <w:t xml:space="preserve">due </w:t>
      </w:r>
      <w:r w:rsidR="00C62517">
        <w:rPr>
          <w:rFonts w:ascii="Times New Roman" w:hAnsi="Times New Roman" w:cs="Times New Roman"/>
          <w:i/>
          <w:sz w:val="24"/>
          <w:szCs w:val="24"/>
        </w:rPr>
        <w:t xml:space="preserve">on May </w:t>
      </w:r>
      <w:r w:rsidR="0056186D">
        <w:rPr>
          <w:rFonts w:ascii="Times New Roman" w:hAnsi="Times New Roman" w:cs="Times New Roman"/>
          <w:i/>
          <w:sz w:val="24"/>
          <w:szCs w:val="24"/>
        </w:rPr>
        <w:t xml:space="preserve">25. </w:t>
      </w:r>
      <w:r w:rsidR="00C62517">
        <w:rPr>
          <w:rFonts w:ascii="Times New Roman" w:hAnsi="Times New Roman" w:cs="Times New Roman"/>
          <w:i/>
          <w:sz w:val="24"/>
          <w:szCs w:val="24"/>
        </w:rPr>
        <w:t xml:space="preserve">They are focusing on </w:t>
      </w:r>
      <w:r w:rsidR="0056186D">
        <w:rPr>
          <w:rFonts w:ascii="Times New Roman" w:hAnsi="Times New Roman" w:cs="Times New Roman"/>
          <w:i/>
          <w:sz w:val="24"/>
          <w:szCs w:val="24"/>
        </w:rPr>
        <w:t xml:space="preserve">some categories that </w:t>
      </w:r>
      <w:r w:rsidR="00C62517">
        <w:rPr>
          <w:rFonts w:ascii="Times New Roman" w:hAnsi="Times New Roman" w:cs="Times New Roman"/>
          <w:i/>
          <w:sz w:val="24"/>
          <w:szCs w:val="24"/>
        </w:rPr>
        <w:t xml:space="preserve">were </w:t>
      </w:r>
      <w:r w:rsidR="0056186D">
        <w:rPr>
          <w:rFonts w:ascii="Times New Roman" w:hAnsi="Times New Roman" w:cs="Times New Roman"/>
          <w:i/>
          <w:sz w:val="24"/>
          <w:szCs w:val="24"/>
        </w:rPr>
        <w:t xml:space="preserve">passed over last year. </w:t>
      </w:r>
      <w:r w:rsidR="00C62517">
        <w:rPr>
          <w:rFonts w:ascii="Times New Roman" w:hAnsi="Times New Roman" w:cs="Times New Roman"/>
          <w:i/>
          <w:sz w:val="24"/>
          <w:szCs w:val="24"/>
        </w:rPr>
        <w:t xml:space="preserve">They </w:t>
      </w:r>
      <w:r w:rsidR="00AA74EA">
        <w:rPr>
          <w:rFonts w:ascii="Times New Roman" w:hAnsi="Times New Roman" w:cs="Times New Roman"/>
          <w:i/>
          <w:sz w:val="24"/>
          <w:szCs w:val="24"/>
        </w:rPr>
        <w:t xml:space="preserve">have received </w:t>
      </w:r>
      <w:r w:rsidR="00C62517">
        <w:rPr>
          <w:rFonts w:ascii="Times New Roman" w:hAnsi="Times New Roman" w:cs="Times New Roman"/>
          <w:i/>
          <w:sz w:val="24"/>
          <w:szCs w:val="24"/>
        </w:rPr>
        <w:t>good publicity through</w:t>
      </w:r>
      <w:r w:rsidR="00561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2517">
        <w:rPr>
          <w:rFonts w:ascii="Times New Roman" w:hAnsi="Times New Roman" w:cs="Times New Roman"/>
          <w:i/>
          <w:sz w:val="24"/>
          <w:szCs w:val="24"/>
        </w:rPr>
        <w:t xml:space="preserve">an </w:t>
      </w:r>
      <w:r w:rsidR="0056186D">
        <w:rPr>
          <w:rFonts w:ascii="Times New Roman" w:hAnsi="Times New Roman" w:cs="Times New Roman"/>
          <w:i/>
          <w:sz w:val="24"/>
          <w:szCs w:val="24"/>
        </w:rPr>
        <w:t xml:space="preserve">interview </w:t>
      </w:r>
      <w:r w:rsidR="00C62517">
        <w:rPr>
          <w:rFonts w:ascii="Times New Roman" w:hAnsi="Times New Roman" w:cs="Times New Roman"/>
          <w:i/>
          <w:sz w:val="24"/>
          <w:szCs w:val="24"/>
        </w:rPr>
        <w:t>on</w:t>
      </w:r>
      <w:r w:rsidR="0056186D">
        <w:rPr>
          <w:rFonts w:ascii="Times New Roman" w:hAnsi="Times New Roman" w:cs="Times New Roman"/>
          <w:i/>
          <w:sz w:val="24"/>
          <w:szCs w:val="24"/>
        </w:rPr>
        <w:t xml:space="preserve"> WLIW and </w:t>
      </w:r>
      <w:r w:rsidR="00C62517">
        <w:rPr>
          <w:rFonts w:ascii="Times New Roman" w:hAnsi="Times New Roman" w:cs="Times New Roman"/>
          <w:i/>
          <w:sz w:val="24"/>
          <w:szCs w:val="24"/>
        </w:rPr>
        <w:t xml:space="preserve">an </w:t>
      </w:r>
      <w:r w:rsidR="0056186D">
        <w:rPr>
          <w:rFonts w:ascii="Times New Roman" w:hAnsi="Times New Roman" w:cs="Times New Roman"/>
          <w:i/>
          <w:sz w:val="24"/>
          <w:szCs w:val="24"/>
        </w:rPr>
        <w:t xml:space="preserve">article in </w:t>
      </w:r>
      <w:r w:rsidR="00C62517">
        <w:rPr>
          <w:rFonts w:ascii="Times New Roman" w:hAnsi="Times New Roman" w:cs="Times New Roman"/>
          <w:i/>
          <w:sz w:val="24"/>
          <w:szCs w:val="24"/>
        </w:rPr>
        <w:t>“</w:t>
      </w:r>
      <w:r w:rsidR="0056186D">
        <w:rPr>
          <w:rFonts w:ascii="Times New Roman" w:hAnsi="Times New Roman" w:cs="Times New Roman"/>
          <w:i/>
          <w:sz w:val="24"/>
          <w:szCs w:val="24"/>
        </w:rPr>
        <w:t>UU World.</w:t>
      </w:r>
      <w:r w:rsidR="00C62517">
        <w:rPr>
          <w:rFonts w:ascii="Times New Roman" w:hAnsi="Times New Roman" w:cs="Times New Roman"/>
          <w:i/>
          <w:sz w:val="24"/>
          <w:szCs w:val="24"/>
        </w:rPr>
        <w:t>”</w:t>
      </w:r>
      <w:r w:rsidR="0056186D">
        <w:rPr>
          <w:rFonts w:ascii="Times New Roman" w:hAnsi="Times New Roman" w:cs="Times New Roman"/>
          <w:i/>
          <w:sz w:val="24"/>
          <w:szCs w:val="24"/>
        </w:rPr>
        <w:t xml:space="preserve"> Next cycle</w:t>
      </w:r>
      <w:r w:rsidR="00C62517">
        <w:rPr>
          <w:rFonts w:ascii="Times New Roman" w:hAnsi="Times New Roman" w:cs="Times New Roman"/>
          <w:i/>
          <w:sz w:val="24"/>
          <w:szCs w:val="24"/>
        </w:rPr>
        <w:t xml:space="preserve"> financial </w:t>
      </w:r>
      <w:r w:rsidR="0056186D">
        <w:rPr>
          <w:rFonts w:ascii="Times New Roman" w:hAnsi="Times New Roman" w:cs="Times New Roman"/>
          <w:i/>
          <w:sz w:val="24"/>
          <w:szCs w:val="24"/>
        </w:rPr>
        <w:t>target is $30-35</w:t>
      </w:r>
      <w:r w:rsidR="009A5993">
        <w:rPr>
          <w:rFonts w:ascii="Times New Roman" w:hAnsi="Times New Roman" w:cs="Times New Roman"/>
          <w:i/>
          <w:sz w:val="24"/>
          <w:szCs w:val="24"/>
        </w:rPr>
        <w:t>,000.</w:t>
      </w:r>
    </w:p>
    <w:p w14:paraId="78A19934" w14:textId="77777777" w:rsidR="00873B9F" w:rsidRPr="0056186D" w:rsidRDefault="00C62517" w:rsidP="002453D9">
      <w:pPr>
        <w:pStyle w:val="BodyText"/>
        <w:tabs>
          <w:tab w:val="left" w:pos="6209"/>
        </w:tabs>
        <w:spacing w:before="120" w:after="120"/>
        <w:ind w:left="720" w:right="25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HICO n</w:t>
      </w:r>
      <w:r w:rsidR="009A5993">
        <w:rPr>
          <w:rFonts w:ascii="Times New Roman" w:hAnsi="Times New Roman" w:cs="Times New Roman"/>
          <w:i/>
          <w:sz w:val="24"/>
          <w:szCs w:val="24"/>
        </w:rPr>
        <w:t>ow ha</w:t>
      </w:r>
      <w:r>
        <w:rPr>
          <w:rFonts w:ascii="Times New Roman" w:hAnsi="Times New Roman" w:cs="Times New Roman"/>
          <w:i/>
          <w:sz w:val="24"/>
          <w:szCs w:val="24"/>
        </w:rPr>
        <w:t>s a</w:t>
      </w:r>
      <w:r w:rsidR="009A5993">
        <w:rPr>
          <w:rFonts w:ascii="Times New Roman" w:hAnsi="Times New Roman" w:cs="Times New Roman"/>
          <w:i/>
          <w:sz w:val="24"/>
          <w:szCs w:val="24"/>
        </w:rPr>
        <w:t xml:space="preserve"> separate bank acc</w:t>
      </w:r>
      <w:r>
        <w:rPr>
          <w:rFonts w:ascii="Times New Roman" w:hAnsi="Times New Roman" w:cs="Times New Roman"/>
          <w:i/>
          <w:sz w:val="24"/>
          <w:szCs w:val="24"/>
        </w:rPr>
        <w:t>ou</w:t>
      </w:r>
      <w:r w:rsidR="009A5993">
        <w:rPr>
          <w:rFonts w:ascii="Times New Roman" w:hAnsi="Times New Roman" w:cs="Times New Roman"/>
          <w:i/>
          <w:sz w:val="24"/>
          <w:szCs w:val="24"/>
        </w:rPr>
        <w:t xml:space="preserve">nt for </w:t>
      </w:r>
      <w:r>
        <w:rPr>
          <w:rFonts w:ascii="Times New Roman" w:hAnsi="Times New Roman" w:cs="Times New Roman"/>
          <w:i/>
          <w:sz w:val="24"/>
          <w:szCs w:val="24"/>
        </w:rPr>
        <w:t>ac</w:t>
      </w:r>
      <w:r w:rsidR="00964B47">
        <w:rPr>
          <w:rFonts w:ascii="Times New Roman" w:hAnsi="Times New Roman" w:cs="Times New Roman"/>
          <w:i/>
          <w:sz w:val="24"/>
          <w:szCs w:val="24"/>
        </w:rPr>
        <w:t xml:space="preserve">cepting </w:t>
      </w:r>
      <w:r w:rsidR="009A5993">
        <w:rPr>
          <w:rFonts w:ascii="Times New Roman" w:hAnsi="Times New Roman" w:cs="Times New Roman"/>
          <w:i/>
          <w:sz w:val="24"/>
          <w:szCs w:val="24"/>
        </w:rPr>
        <w:t>HICO contributions</w:t>
      </w:r>
      <w:r w:rsidR="00AA74EA">
        <w:rPr>
          <w:rFonts w:ascii="Times New Roman" w:hAnsi="Times New Roman" w:cs="Times New Roman"/>
          <w:i/>
          <w:sz w:val="24"/>
          <w:szCs w:val="24"/>
        </w:rPr>
        <w:t>.</w:t>
      </w:r>
      <w:r w:rsidR="009A59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74EA">
        <w:rPr>
          <w:rFonts w:ascii="Times New Roman" w:hAnsi="Times New Roman" w:cs="Times New Roman"/>
          <w:i/>
          <w:sz w:val="24"/>
          <w:szCs w:val="24"/>
        </w:rPr>
        <w:t>C</w:t>
      </w:r>
      <w:r w:rsidR="00964B47">
        <w:rPr>
          <w:rFonts w:ascii="Times New Roman" w:hAnsi="Times New Roman" w:cs="Times New Roman"/>
          <w:i/>
          <w:sz w:val="24"/>
          <w:szCs w:val="24"/>
        </w:rPr>
        <w:t xml:space="preserve">ontributions may be made directly using </w:t>
      </w:r>
      <w:r w:rsidR="009A5993">
        <w:rPr>
          <w:rFonts w:ascii="Times New Roman" w:hAnsi="Times New Roman" w:cs="Times New Roman"/>
          <w:i/>
          <w:sz w:val="24"/>
          <w:szCs w:val="24"/>
        </w:rPr>
        <w:t xml:space="preserve">PayPal. </w:t>
      </w:r>
      <w:r w:rsidR="00964B47">
        <w:rPr>
          <w:rFonts w:ascii="Times New Roman" w:hAnsi="Times New Roman" w:cs="Times New Roman"/>
          <w:i/>
          <w:sz w:val="24"/>
          <w:szCs w:val="24"/>
        </w:rPr>
        <w:t>They are n</w:t>
      </w:r>
      <w:r w:rsidR="009A5993">
        <w:rPr>
          <w:rFonts w:ascii="Times New Roman" w:hAnsi="Times New Roman" w:cs="Times New Roman"/>
          <w:i/>
          <w:sz w:val="24"/>
          <w:szCs w:val="24"/>
        </w:rPr>
        <w:t xml:space="preserve">ow </w:t>
      </w:r>
      <w:r w:rsidR="00964B47">
        <w:rPr>
          <w:rFonts w:ascii="Times New Roman" w:hAnsi="Times New Roman" w:cs="Times New Roman"/>
          <w:i/>
          <w:sz w:val="24"/>
          <w:szCs w:val="24"/>
        </w:rPr>
        <w:t xml:space="preserve">periodically </w:t>
      </w:r>
      <w:r w:rsidR="009A5993">
        <w:rPr>
          <w:rFonts w:ascii="Times New Roman" w:hAnsi="Times New Roman" w:cs="Times New Roman"/>
          <w:i/>
          <w:sz w:val="24"/>
          <w:szCs w:val="24"/>
        </w:rPr>
        <w:t xml:space="preserve">reporting </w:t>
      </w:r>
      <w:r w:rsidR="00964B47">
        <w:rPr>
          <w:rFonts w:ascii="Times New Roman" w:hAnsi="Times New Roman" w:cs="Times New Roman"/>
          <w:i/>
          <w:sz w:val="24"/>
          <w:szCs w:val="24"/>
        </w:rPr>
        <w:t xml:space="preserve">their awardees’ </w:t>
      </w:r>
      <w:r w:rsidR="009A5993">
        <w:rPr>
          <w:rFonts w:ascii="Times New Roman" w:hAnsi="Times New Roman" w:cs="Times New Roman"/>
          <w:i/>
          <w:sz w:val="24"/>
          <w:szCs w:val="24"/>
        </w:rPr>
        <w:t>progress in</w:t>
      </w:r>
      <w:r w:rsidR="00964B47">
        <w:rPr>
          <w:rFonts w:ascii="Times New Roman" w:hAnsi="Times New Roman" w:cs="Times New Roman"/>
          <w:i/>
          <w:sz w:val="24"/>
          <w:szCs w:val="24"/>
        </w:rPr>
        <w:t xml:space="preserve"> the bulletin’s</w:t>
      </w:r>
      <w:r w:rsidR="009A5993">
        <w:rPr>
          <w:rFonts w:ascii="Times New Roman" w:hAnsi="Times New Roman" w:cs="Times New Roman"/>
          <w:i/>
          <w:sz w:val="24"/>
          <w:szCs w:val="24"/>
        </w:rPr>
        <w:t xml:space="preserve"> “HICO corner.”</w:t>
      </w:r>
    </w:p>
    <w:p w14:paraId="6A7F64E3" w14:textId="77777777" w:rsidR="00410243" w:rsidRDefault="00873B9F" w:rsidP="002453D9">
      <w:pPr>
        <w:pStyle w:val="BodyText"/>
        <w:tabs>
          <w:tab w:val="left" w:pos="6209"/>
        </w:tabs>
        <w:spacing w:before="120" w:after="120"/>
        <w:ind w:left="720" w:right="25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Building &amp; Grounds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43611">
        <w:rPr>
          <w:rFonts w:ascii="Times New Roman" w:hAnsi="Times New Roman" w:cs="Times New Roman"/>
          <w:i/>
          <w:sz w:val="24"/>
          <w:szCs w:val="24"/>
        </w:rPr>
        <w:t>Gerry reported</w:t>
      </w:r>
      <w:r w:rsidR="00964B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A07">
        <w:rPr>
          <w:rFonts w:ascii="Times New Roman" w:hAnsi="Times New Roman" w:cs="Times New Roman"/>
          <w:i/>
          <w:sz w:val="24"/>
          <w:szCs w:val="24"/>
        </w:rPr>
        <w:t>that h</w:t>
      </w:r>
      <w:r w:rsidR="00964B47">
        <w:rPr>
          <w:rFonts w:ascii="Times New Roman" w:hAnsi="Times New Roman" w:cs="Times New Roman"/>
          <w:i/>
          <w:sz w:val="24"/>
          <w:szCs w:val="24"/>
        </w:rPr>
        <w:t xml:space="preserve">is priorities are to </w:t>
      </w:r>
      <w:r w:rsidR="00343611">
        <w:rPr>
          <w:rFonts w:ascii="Times New Roman" w:hAnsi="Times New Roman" w:cs="Times New Roman"/>
          <w:i/>
          <w:sz w:val="24"/>
          <w:szCs w:val="24"/>
        </w:rPr>
        <w:t xml:space="preserve">keep up </w:t>
      </w:r>
      <w:r w:rsidR="00964B47">
        <w:rPr>
          <w:rFonts w:ascii="Times New Roman" w:hAnsi="Times New Roman" w:cs="Times New Roman"/>
          <w:i/>
          <w:sz w:val="24"/>
          <w:szCs w:val="24"/>
        </w:rPr>
        <w:t xml:space="preserve">the building and grounds </w:t>
      </w:r>
      <w:r w:rsidR="00343611">
        <w:rPr>
          <w:rFonts w:ascii="Times New Roman" w:hAnsi="Times New Roman" w:cs="Times New Roman"/>
          <w:i/>
          <w:sz w:val="24"/>
          <w:szCs w:val="24"/>
        </w:rPr>
        <w:t>outside appearance</w:t>
      </w:r>
      <w:r w:rsidR="005F2388">
        <w:rPr>
          <w:rFonts w:ascii="Times New Roman" w:hAnsi="Times New Roman" w:cs="Times New Roman"/>
          <w:i/>
          <w:sz w:val="24"/>
          <w:szCs w:val="24"/>
        </w:rPr>
        <w:t xml:space="preserve"> and functionality</w:t>
      </w:r>
      <w:r w:rsidR="00410243">
        <w:rPr>
          <w:rFonts w:ascii="Times New Roman" w:hAnsi="Times New Roman" w:cs="Times New Roman"/>
          <w:i/>
          <w:sz w:val="24"/>
          <w:szCs w:val="24"/>
        </w:rPr>
        <w:t xml:space="preserve"> and to</w:t>
      </w:r>
      <w:r w:rsidR="005E3A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3611">
        <w:rPr>
          <w:rFonts w:ascii="Times New Roman" w:hAnsi="Times New Roman" w:cs="Times New Roman"/>
          <w:i/>
          <w:sz w:val="24"/>
          <w:szCs w:val="24"/>
        </w:rPr>
        <w:t>reduce expenditure</w:t>
      </w:r>
      <w:r w:rsidR="005F2388">
        <w:rPr>
          <w:rFonts w:ascii="Times New Roman" w:hAnsi="Times New Roman" w:cs="Times New Roman"/>
          <w:i/>
          <w:sz w:val="24"/>
          <w:szCs w:val="24"/>
        </w:rPr>
        <w:t>s</w:t>
      </w:r>
      <w:r w:rsidR="00A856D8">
        <w:rPr>
          <w:rFonts w:ascii="Times New Roman" w:hAnsi="Times New Roman" w:cs="Times New Roman"/>
          <w:i/>
          <w:sz w:val="24"/>
          <w:szCs w:val="24"/>
        </w:rPr>
        <w:t>. He noted that he can do</w:t>
      </w:r>
      <w:r w:rsidR="00343611">
        <w:rPr>
          <w:rFonts w:ascii="Times New Roman" w:hAnsi="Times New Roman" w:cs="Times New Roman"/>
          <w:i/>
          <w:sz w:val="24"/>
          <w:szCs w:val="24"/>
        </w:rPr>
        <w:t xml:space="preserve"> most work </w:t>
      </w:r>
      <w:r w:rsidR="00A856D8">
        <w:rPr>
          <w:rFonts w:ascii="Times New Roman" w:hAnsi="Times New Roman" w:cs="Times New Roman"/>
          <w:i/>
          <w:sz w:val="24"/>
          <w:szCs w:val="24"/>
        </w:rPr>
        <w:t xml:space="preserve">himself </w:t>
      </w:r>
      <w:r w:rsidR="00343611">
        <w:rPr>
          <w:rFonts w:ascii="Times New Roman" w:hAnsi="Times New Roman" w:cs="Times New Roman"/>
          <w:i/>
          <w:sz w:val="24"/>
          <w:szCs w:val="24"/>
        </w:rPr>
        <w:t>instead of subcontracting</w:t>
      </w:r>
      <w:r w:rsidR="00A856D8">
        <w:rPr>
          <w:rFonts w:ascii="Times New Roman" w:hAnsi="Times New Roman" w:cs="Times New Roman"/>
          <w:i/>
          <w:sz w:val="24"/>
          <w:szCs w:val="24"/>
        </w:rPr>
        <w:t xml:space="preserve"> it</w:t>
      </w:r>
      <w:r w:rsidR="0034361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44E4231" w14:textId="77777777" w:rsidR="00800236" w:rsidRDefault="00343611" w:rsidP="002453D9">
      <w:pPr>
        <w:pStyle w:val="BodyText"/>
        <w:tabs>
          <w:tab w:val="left" w:pos="6209"/>
        </w:tabs>
        <w:spacing w:before="120" w:after="120"/>
        <w:ind w:left="720" w:right="25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Projects</w:t>
      </w:r>
      <w:r w:rsidR="00410243">
        <w:rPr>
          <w:rFonts w:ascii="Times New Roman" w:hAnsi="Times New Roman" w:cs="Times New Roman"/>
          <w:i/>
          <w:sz w:val="24"/>
          <w:szCs w:val="24"/>
        </w:rPr>
        <w:t xml:space="preserve"> that are now complete includ</w:t>
      </w:r>
      <w:r w:rsidR="00800236">
        <w:rPr>
          <w:rFonts w:ascii="Times New Roman" w:hAnsi="Times New Roman" w:cs="Times New Roman"/>
          <w:i/>
          <w:sz w:val="24"/>
          <w:szCs w:val="24"/>
        </w:rPr>
        <w:t>e:</w:t>
      </w:r>
    </w:p>
    <w:p w14:paraId="394E1097" w14:textId="77777777" w:rsidR="00B42B45" w:rsidRDefault="00800236" w:rsidP="00800236">
      <w:pPr>
        <w:pStyle w:val="BodyText"/>
        <w:tabs>
          <w:tab w:val="left" w:pos="6209"/>
        </w:tabs>
        <w:spacing w:before="120" w:after="120"/>
        <w:ind w:left="1440" w:right="25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</w:t>
      </w:r>
      <w:r w:rsidR="00410243">
        <w:rPr>
          <w:rFonts w:ascii="Times New Roman" w:hAnsi="Times New Roman" w:cs="Times New Roman"/>
          <w:i/>
          <w:sz w:val="24"/>
          <w:szCs w:val="24"/>
        </w:rPr>
        <w:t>nstalling air scrubbers and MERV 13 filters. This will improve inside air quality</w:t>
      </w:r>
      <w:r w:rsidR="00B42B45">
        <w:rPr>
          <w:rFonts w:ascii="Times New Roman" w:hAnsi="Times New Roman" w:cs="Times New Roman"/>
          <w:i/>
          <w:sz w:val="24"/>
          <w:szCs w:val="24"/>
        </w:rPr>
        <w:t xml:space="preserve"> significantly and reduce the risk of Covid when the system fans are running continuously (as they are downstairs).</w:t>
      </w:r>
    </w:p>
    <w:p w14:paraId="02DF52F1" w14:textId="77777777" w:rsidR="00B42B45" w:rsidRDefault="00B42B45" w:rsidP="00800236">
      <w:pPr>
        <w:pStyle w:val="BodyText"/>
        <w:tabs>
          <w:tab w:val="left" w:pos="6209"/>
        </w:tabs>
        <w:spacing w:before="120" w:after="120"/>
        <w:ind w:left="1440" w:right="25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Garden installation, including two</w:t>
      </w:r>
      <w:r w:rsidR="00FF4803">
        <w:rPr>
          <w:rFonts w:ascii="Times New Roman" w:hAnsi="Times New Roman" w:cs="Times New Roman"/>
          <w:i/>
          <w:sz w:val="24"/>
          <w:szCs w:val="24"/>
        </w:rPr>
        <w:t xml:space="preserve"> garden fences</w:t>
      </w:r>
      <w:r w:rsidR="00800236">
        <w:rPr>
          <w:rFonts w:ascii="Times New Roman" w:hAnsi="Times New Roman" w:cs="Times New Roman"/>
          <w:i/>
          <w:sz w:val="24"/>
          <w:szCs w:val="24"/>
        </w:rPr>
        <w:t>. The dual fences</w:t>
      </w:r>
      <w:r w:rsidR="00FF4803">
        <w:rPr>
          <w:rFonts w:ascii="Times New Roman" w:hAnsi="Times New Roman" w:cs="Times New Roman"/>
          <w:i/>
          <w:sz w:val="24"/>
          <w:szCs w:val="24"/>
        </w:rPr>
        <w:t xml:space="preserve"> keep </w:t>
      </w: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FF4803">
        <w:rPr>
          <w:rFonts w:ascii="Times New Roman" w:hAnsi="Times New Roman" w:cs="Times New Roman"/>
          <w:i/>
          <w:sz w:val="24"/>
          <w:szCs w:val="24"/>
        </w:rPr>
        <w:t>deer out</w:t>
      </w:r>
      <w:r>
        <w:rPr>
          <w:rFonts w:ascii="Times New Roman" w:hAnsi="Times New Roman" w:cs="Times New Roman"/>
          <w:i/>
          <w:sz w:val="24"/>
          <w:szCs w:val="24"/>
        </w:rPr>
        <w:t xml:space="preserve"> and help to h</w:t>
      </w:r>
      <w:r w:rsidR="00FF4803">
        <w:rPr>
          <w:rFonts w:ascii="Times New Roman" w:hAnsi="Times New Roman" w:cs="Times New Roman"/>
          <w:i/>
          <w:sz w:val="24"/>
          <w:szCs w:val="24"/>
        </w:rPr>
        <w:t xml:space="preserve">ide </w:t>
      </w: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FF4803">
        <w:rPr>
          <w:rFonts w:ascii="Times New Roman" w:hAnsi="Times New Roman" w:cs="Times New Roman"/>
          <w:i/>
          <w:sz w:val="24"/>
          <w:szCs w:val="24"/>
        </w:rPr>
        <w:t xml:space="preserve">garden in </w:t>
      </w: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gramStart"/>
      <w:r w:rsidR="00FF4803">
        <w:rPr>
          <w:rFonts w:ascii="Times New Roman" w:hAnsi="Times New Roman" w:cs="Times New Roman"/>
          <w:i/>
          <w:sz w:val="24"/>
          <w:szCs w:val="24"/>
        </w:rPr>
        <w:t>Fal</w:t>
      </w:r>
      <w:r>
        <w:rPr>
          <w:rFonts w:ascii="Times New Roman" w:hAnsi="Times New Roman" w:cs="Times New Roman"/>
          <w:i/>
          <w:sz w:val="24"/>
          <w:szCs w:val="24"/>
        </w:rPr>
        <w:t>l, when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it is less attractive</w:t>
      </w:r>
      <w:r w:rsidR="00FF4803">
        <w:rPr>
          <w:rFonts w:ascii="Times New Roman" w:hAnsi="Times New Roman" w:cs="Times New Roman"/>
          <w:i/>
          <w:sz w:val="24"/>
          <w:szCs w:val="24"/>
        </w:rPr>
        <w:t>.</w:t>
      </w:r>
    </w:p>
    <w:p w14:paraId="4C7D921C" w14:textId="77777777" w:rsidR="007141DF" w:rsidRDefault="00FF4803" w:rsidP="00800236">
      <w:pPr>
        <w:pStyle w:val="BodyText"/>
        <w:tabs>
          <w:tab w:val="left" w:pos="6209"/>
        </w:tabs>
        <w:spacing w:before="120" w:after="120"/>
        <w:ind w:left="1440" w:right="25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0236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levator </w:t>
      </w:r>
      <w:r w:rsidR="00800236">
        <w:rPr>
          <w:rFonts w:ascii="Times New Roman" w:hAnsi="Times New Roman" w:cs="Times New Roman"/>
          <w:i/>
          <w:sz w:val="24"/>
          <w:szCs w:val="24"/>
        </w:rPr>
        <w:t>is fixed (Yea!!).  The</w:t>
      </w:r>
      <w:r>
        <w:rPr>
          <w:rFonts w:ascii="Times New Roman" w:hAnsi="Times New Roman" w:cs="Times New Roman"/>
          <w:i/>
          <w:sz w:val="24"/>
          <w:szCs w:val="24"/>
        </w:rPr>
        <w:t xml:space="preserve"> power supply was </w:t>
      </w:r>
      <w:r w:rsidR="00800236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problem. </w:t>
      </w:r>
      <w:r w:rsidR="00800236">
        <w:rPr>
          <w:rFonts w:ascii="Times New Roman" w:hAnsi="Times New Roman" w:cs="Times New Roman"/>
          <w:i/>
          <w:sz w:val="24"/>
          <w:szCs w:val="24"/>
        </w:rPr>
        <w:t xml:space="preserve">He </w:t>
      </w:r>
      <w:r>
        <w:rPr>
          <w:rFonts w:ascii="Times New Roman" w:hAnsi="Times New Roman" w:cs="Times New Roman"/>
          <w:i/>
          <w:sz w:val="24"/>
          <w:szCs w:val="24"/>
        </w:rPr>
        <w:t>replaced</w:t>
      </w:r>
      <w:r w:rsidR="00800236">
        <w:rPr>
          <w:rFonts w:ascii="Times New Roman" w:hAnsi="Times New Roman" w:cs="Times New Roman"/>
          <w:i/>
          <w:sz w:val="24"/>
          <w:szCs w:val="24"/>
        </w:rPr>
        <w:t xml:space="preserve"> it after much work with the elevator designer and builder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2805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0236">
        <w:rPr>
          <w:rFonts w:ascii="Times New Roman" w:hAnsi="Times New Roman" w:cs="Times New Roman"/>
          <w:i/>
          <w:sz w:val="24"/>
          <w:szCs w:val="24"/>
        </w:rPr>
        <w:t xml:space="preserve">The elevator now appears to work reliably. </w:t>
      </w:r>
    </w:p>
    <w:p w14:paraId="085B1C9C" w14:textId="77777777" w:rsidR="006B3646" w:rsidRPr="00830B45" w:rsidRDefault="00280572" w:rsidP="007141DF">
      <w:pPr>
        <w:pStyle w:val="BodyText"/>
        <w:tabs>
          <w:tab w:val="left" w:pos="6209"/>
        </w:tabs>
        <w:spacing w:before="120" w:after="120"/>
        <w:ind w:left="720" w:right="25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Future </w:t>
      </w:r>
      <w:r w:rsidR="007141DF">
        <w:rPr>
          <w:rFonts w:ascii="Times New Roman" w:hAnsi="Times New Roman" w:cs="Times New Roman"/>
          <w:i/>
          <w:sz w:val="24"/>
          <w:szCs w:val="24"/>
        </w:rPr>
        <w:t xml:space="preserve">projects include cleaning </w:t>
      </w:r>
      <w:r>
        <w:rPr>
          <w:rFonts w:ascii="Times New Roman" w:hAnsi="Times New Roman" w:cs="Times New Roman"/>
          <w:i/>
          <w:sz w:val="24"/>
          <w:szCs w:val="24"/>
        </w:rPr>
        <w:t>out the lower garden</w:t>
      </w:r>
      <w:r w:rsidR="007141D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solv</w:t>
      </w:r>
      <w:r w:rsidR="007141DF">
        <w:rPr>
          <w:rFonts w:ascii="Times New Roman" w:hAnsi="Times New Roman" w:cs="Times New Roman"/>
          <w:i/>
          <w:sz w:val="24"/>
          <w:szCs w:val="24"/>
        </w:rPr>
        <w:t>ing the driveway</w:t>
      </w:r>
      <w:r>
        <w:rPr>
          <w:rFonts w:ascii="Times New Roman" w:hAnsi="Times New Roman" w:cs="Times New Roman"/>
          <w:i/>
          <w:sz w:val="24"/>
          <w:szCs w:val="24"/>
        </w:rPr>
        <w:t xml:space="preserve"> drainage</w:t>
      </w:r>
      <w:r w:rsidR="007141DF">
        <w:rPr>
          <w:rFonts w:ascii="Times New Roman" w:hAnsi="Times New Roman" w:cs="Times New Roman"/>
          <w:i/>
          <w:sz w:val="24"/>
          <w:szCs w:val="24"/>
        </w:rPr>
        <w:t xml:space="preserve"> problem and attacking the poor acoustics in the Sanctuary.</w:t>
      </w:r>
    </w:p>
    <w:p w14:paraId="2A654E63" w14:textId="77777777" w:rsidR="00873B9F" w:rsidRPr="00A13449" w:rsidRDefault="00873B9F" w:rsidP="002453D9">
      <w:pPr>
        <w:pStyle w:val="BodyText"/>
        <w:tabs>
          <w:tab w:val="left" w:pos="6209"/>
        </w:tabs>
        <w:spacing w:before="120" w:after="120"/>
        <w:ind w:left="720" w:right="25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4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449">
        <w:rPr>
          <w:rFonts w:ascii="Times New Roman" w:hAnsi="Times New Roman" w:cs="Times New Roman"/>
          <w:i/>
          <w:sz w:val="24"/>
          <w:szCs w:val="24"/>
        </w:rPr>
        <w:t>Ingrid reported. No new developments. Same art as before. M</w:t>
      </w:r>
      <w:r w:rsidR="007141DF">
        <w:rPr>
          <w:rFonts w:ascii="Times New Roman" w:hAnsi="Times New Roman" w:cs="Times New Roman"/>
          <w:i/>
          <w:sz w:val="24"/>
          <w:szCs w:val="24"/>
        </w:rPr>
        <w:t xml:space="preserve">ichael believes the </w:t>
      </w:r>
      <w:r w:rsidR="007141D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art in the Meeting House is too “heavy.” </w:t>
      </w:r>
      <w:r w:rsidR="007141DF" w:rsidRPr="003B2B4D">
        <w:rPr>
          <w:rFonts w:ascii="Times New Roman" w:hAnsi="Times New Roman" w:cs="Times New Roman"/>
          <w:b/>
          <w:i/>
          <w:sz w:val="24"/>
          <w:szCs w:val="24"/>
        </w:rPr>
        <w:t>That will be discussed further with the Art Committee.</w:t>
      </w:r>
    </w:p>
    <w:p w14:paraId="0B7CEAE8" w14:textId="77777777" w:rsidR="00813F16" w:rsidRPr="003A5421" w:rsidRDefault="00813F16" w:rsidP="001720B1">
      <w:pPr>
        <w:spacing w:before="120" w:after="120"/>
        <w:ind w:left="446"/>
        <w:rPr>
          <w:rFonts w:cs="Times New Roman"/>
          <w:b/>
        </w:rPr>
      </w:pPr>
      <w:r w:rsidRPr="003A5421">
        <w:rPr>
          <w:rFonts w:cs="Times New Roman"/>
          <w:b/>
        </w:rPr>
        <w:t>Topics for discussion</w:t>
      </w:r>
    </w:p>
    <w:p w14:paraId="524C8FEF" w14:textId="77777777" w:rsidR="001720B1" w:rsidRDefault="00873B9F" w:rsidP="006C7382">
      <w:pPr>
        <w:rPr>
          <w:rFonts w:cs="Times New Roman"/>
          <w:i/>
        </w:rPr>
      </w:pPr>
      <w:r>
        <w:rPr>
          <w:rFonts w:cs="Times New Roman"/>
          <w:u w:val="single"/>
        </w:rPr>
        <w:t>Re-opening Plan</w:t>
      </w:r>
      <w:r w:rsidR="003B2B4D">
        <w:rPr>
          <w:rFonts w:cs="Times New Roman"/>
        </w:rPr>
        <w:t xml:space="preserve"> </w:t>
      </w:r>
      <w:r>
        <w:rPr>
          <w:rFonts w:cs="Times New Roman"/>
        </w:rPr>
        <w:t xml:space="preserve">– </w:t>
      </w:r>
      <w:r w:rsidR="00CB3141">
        <w:rPr>
          <w:rFonts w:cs="Times New Roman"/>
          <w:i/>
        </w:rPr>
        <w:t>Pam presented</w:t>
      </w:r>
      <w:r w:rsidR="0053344D">
        <w:rPr>
          <w:rFonts w:cs="Times New Roman"/>
          <w:i/>
        </w:rPr>
        <w:t xml:space="preserve"> the </w:t>
      </w:r>
      <w:r w:rsidR="003B2B4D">
        <w:rPr>
          <w:rFonts w:cs="Times New Roman"/>
          <w:i/>
        </w:rPr>
        <w:t xml:space="preserve">Committee’s </w:t>
      </w:r>
      <w:r w:rsidR="0053344D">
        <w:rPr>
          <w:rFonts w:cs="Times New Roman"/>
          <w:i/>
        </w:rPr>
        <w:t>proposal</w:t>
      </w:r>
      <w:r w:rsidR="003B2B4D">
        <w:rPr>
          <w:rFonts w:cs="Times New Roman"/>
          <w:i/>
        </w:rPr>
        <w:t>.</w:t>
      </w:r>
      <w:r w:rsidR="00BD2697">
        <w:rPr>
          <w:rFonts w:cs="Times New Roman"/>
          <w:i/>
        </w:rPr>
        <w:t xml:space="preserve"> </w:t>
      </w:r>
      <w:r w:rsidR="003B2B4D">
        <w:rPr>
          <w:rFonts w:cs="Times New Roman"/>
          <w:i/>
        </w:rPr>
        <w:t>T</w:t>
      </w:r>
      <w:r w:rsidR="00BD2697">
        <w:rPr>
          <w:rFonts w:cs="Times New Roman"/>
          <w:i/>
        </w:rPr>
        <w:t>here was extensive discussion.</w:t>
      </w:r>
      <w:r w:rsidR="006C7382">
        <w:rPr>
          <w:rFonts w:cs="Times New Roman"/>
          <w:i/>
        </w:rPr>
        <w:t xml:space="preserve"> </w:t>
      </w:r>
    </w:p>
    <w:p w14:paraId="5E3AB2DE" w14:textId="77777777" w:rsidR="006C7382" w:rsidRPr="006C7382" w:rsidRDefault="006C7382" w:rsidP="001720B1">
      <w:pPr>
        <w:spacing w:before="120" w:after="120"/>
        <w:ind w:left="720"/>
        <w:rPr>
          <w:rFonts w:eastAsia="Times New Roman" w:cs="Times New Roman"/>
          <w:i/>
        </w:rPr>
      </w:pPr>
      <w:r>
        <w:rPr>
          <w:rFonts w:cs="Times New Roman"/>
          <w:i/>
        </w:rPr>
        <w:t xml:space="preserve">Pam noted that </w:t>
      </w:r>
      <w:r>
        <w:rPr>
          <w:rFonts w:eastAsia="Times New Roman" w:cs="Times New Roman"/>
          <w:i/>
          <w:color w:val="000000"/>
        </w:rPr>
        <w:t>»</w:t>
      </w:r>
      <w:r w:rsidRPr="006C7382">
        <w:rPr>
          <w:rFonts w:eastAsia="Times New Roman" w:cs="Times New Roman"/>
          <w:i/>
          <w:color w:val="000000"/>
        </w:rPr>
        <w:t>several people had expressed the hope to open for service in September, depending on changes up or down of the metrics.</w:t>
      </w:r>
    </w:p>
    <w:p w14:paraId="0CECCFD5" w14:textId="77777777" w:rsidR="0063415B" w:rsidRDefault="0053344D" w:rsidP="002453D9">
      <w:pPr>
        <w:pStyle w:val="BodyText"/>
        <w:tabs>
          <w:tab w:val="left" w:pos="7639"/>
        </w:tabs>
        <w:spacing w:before="120" w:after="12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It was agreed that we could</w:t>
      </w:r>
      <w:r w:rsidR="005279BE">
        <w:rPr>
          <w:rFonts w:ascii="Times New Roman" w:hAnsi="Times New Roman" w:cs="Times New Roman"/>
          <w:i/>
          <w:sz w:val="24"/>
          <w:szCs w:val="24"/>
        </w:rPr>
        <w:t xml:space="preserve"> rent the building as of </w:t>
      </w:r>
      <w:r w:rsidR="0063415B">
        <w:rPr>
          <w:rFonts w:ascii="Times New Roman" w:hAnsi="Times New Roman" w:cs="Times New Roman"/>
          <w:i/>
          <w:sz w:val="24"/>
          <w:szCs w:val="24"/>
        </w:rPr>
        <w:t xml:space="preserve">a date to be determined between June 1 and June 15. </w:t>
      </w:r>
    </w:p>
    <w:p w14:paraId="73EDE868" w14:textId="77777777" w:rsidR="0063415B" w:rsidRDefault="0063415B" w:rsidP="002453D9">
      <w:pPr>
        <w:pStyle w:val="BodyText"/>
        <w:tabs>
          <w:tab w:val="left" w:pos="7639"/>
        </w:tabs>
        <w:spacing w:before="120" w:after="12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Tip will see if NYS makes it the landlord’s responsibility to keep required records of tenant visitors, take temperatures, etc.</w:t>
      </w:r>
    </w:p>
    <w:p w14:paraId="08F9C94F" w14:textId="77777777" w:rsidR="00873B9F" w:rsidRPr="00CB3141" w:rsidRDefault="0063415B" w:rsidP="002453D9">
      <w:pPr>
        <w:pStyle w:val="BodyText"/>
        <w:tabs>
          <w:tab w:val="left" w:pos="7639"/>
        </w:tabs>
        <w:spacing w:before="120" w:after="12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Ingrid will check our insurance company to see if our insurance covers us for any liability </w:t>
      </w:r>
      <w:r w:rsidR="00886479">
        <w:rPr>
          <w:rFonts w:ascii="Times New Roman" w:hAnsi="Times New Roman" w:cs="Times New Roman"/>
          <w:b/>
          <w:i/>
          <w:sz w:val="24"/>
          <w:szCs w:val="24"/>
        </w:rPr>
        <w:t>as regards people getting Covid while on our property</w:t>
      </w:r>
      <w:r w:rsidR="003B2B4D">
        <w:rPr>
          <w:rFonts w:ascii="Times New Roman" w:hAnsi="Times New Roman" w:cs="Times New Roman"/>
          <w:b/>
          <w:i/>
          <w:sz w:val="24"/>
          <w:szCs w:val="24"/>
        </w:rPr>
        <w:t>. She</w:t>
      </w:r>
      <w:r w:rsidR="00886479">
        <w:rPr>
          <w:rFonts w:ascii="Times New Roman" w:hAnsi="Times New Roman" w:cs="Times New Roman"/>
          <w:b/>
          <w:i/>
          <w:sz w:val="24"/>
          <w:szCs w:val="24"/>
        </w:rPr>
        <w:t xml:space="preserve"> will have a </w:t>
      </w:r>
      <w:r w:rsidR="00FB05CA" w:rsidRPr="00886479">
        <w:rPr>
          <w:rFonts w:ascii="Times New Roman" w:hAnsi="Times New Roman" w:cs="Times New Roman"/>
          <w:b/>
          <w:i/>
          <w:sz w:val="24"/>
          <w:szCs w:val="24"/>
        </w:rPr>
        <w:t xml:space="preserve">lawyer look at </w:t>
      </w:r>
      <w:r w:rsidR="00886479">
        <w:rPr>
          <w:rFonts w:ascii="Times New Roman" w:hAnsi="Times New Roman" w:cs="Times New Roman"/>
          <w:b/>
          <w:i/>
          <w:sz w:val="24"/>
          <w:szCs w:val="24"/>
        </w:rPr>
        <w:t>our standard</w:t>
      </w:r>
      <w:r w:rsidR="00FB05CA" w:rsidRPr="00886479">
        <w:rPr>
          <w:rFonts w:ascii="Times New Roman" w:hAnsi="Times New Roman" w:cs="Times New Roman"/>
          <w:b/>
          <w:i/>
          <w:sz w:val="24"/>
          <w:szCs w:val="24"/>
        </w:rPr>
        <w:t xml:space="preserve"> rental contract.</w:t>
      </w:r>
      <w:r w:rsidR="00CB31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1AC81FC" w14:textId="77777777" w:rsidR="00EC2E3E" w:rsidRPr="00886479" w:rsidRDefault="00873B9F" w:rsidP="002453D9">
      <w:pPr>
        <w:pStyle w:val="BodyText"/>
        <w:tabs>
          <w:tab w:val="left" w:pos="7639"/>
        </w:tabs>
        <w:spacing w:before="120" w:after="120"/>
        <w:ind w:left="720"/>
        <w:rPr>
          <w:rFonts w:cs="Times New Roman"/>
          <w:b/>
          <w:i/>
        </w:rPr>
      </w:pPr>
      <w:r w:rsidRPr="00873B9F">
        <w:rPr>
          <w:rFonts w:ascii="Times New Roman" w:hAnsi="Times New Roman" w:cs="Times New Roman"/>
          <w:sz w:val="24"/>
          <w:szCs w:val="24"/>
          <w:u w:val="single"/>
        </w:rPr>
        <w:t>General Assembly (Delegates)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D0A" w:rsidRPr="00886479">
        <w:rPr>
          <w:rFonts w:ascii="Times New Roman" w:hAnsi="Times New Roman" w:cs="Times New Roman"/>
          <w:b/>
          <w:sz w:val="24"/>
          <w:szCs w:val="24"/>
        </w:rPr>
        <w:t>–</w:t>
      </w:r>
      <w:r w:rsidRPr="00886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D0A" w:rsidRPr="00886479">
        <w:rPr>
          <w:rFonts w:ascii="Times New Roman" w:hAnsi="Times New Roman" w:cs="Times New Roman"/>
          <w:b/>
          <w:i/>
          <w:sz w:val="24"/>
          <w:szCs w:val="24"/>
        </w:rPr>
        <w:t>Linda and M</w:t>
      </w:r>
      <w:r w:rsidR="00886479" w:rsidRPr="00886479">
        <w:rPr>
          <w:rFonts w:ascii="Times New Roman" w:hAnsi="Times New Roman" w:cs="Times New Roman"/>
          <w:b/>
          <w:i/>
          <w:sz w:val="24"/>
          <w:szCs w:val="24"/>
        </w:rPr>
        <w:t>ichael</w:t>
      </w:r>
      <w:r w:rsidR="00095D0A" w:rsidRPr="00886479">
        <w:rPr>
          <w:rFonts w:ascii="Times New Roman" w:hAnsi="Times New Roman" w:cs="Times New Roman"/>
          <w:b/>
          <w:i/>
          <w:sz w:val="24"/>
          <w:szCs w:val="24"/>
        </w:rPr>
        <w:t xml:space="preserve"> will attend GA. Linda will be</w:t>
      </w:r>
      <w:r w:rsidR="00886479" w:rsidRPr="00886479"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  <w:r w:rsidR="00095D0A" w:rsidRPr="00886479">
        <w:rPr>
          <w:rFonts w:ascii="Times New Roman" w:hAnsi="Times New Roman" w:cs="Times New Roman"/>
          <w:b/>
          <w:i/>
          <w:sz w:val="24"/>
          <w:szCs w:val="24"/>
        </w:rPr>
        <w:t xml:space="preserve"> delegate. M</w:t>
      </w:r>
      <w:r w:rsidR="00886479" w:rsidRPr="00886479">
        <w:rPr>
          <w:rFonts w:ascii="Times New Roman" w:hAnsi="Times New Roman" w:cs="Times New Roman"/>
          <w:b/>
          <w:i/>
          <w:sz w:val="24"/>
          <w:szCs w:val="24"/>
        </w:rPr>
        <w:t>ichael</w:t>
      </w:r>
      <w:r w:rsidR="00095D0A" w:rsidRPr="00886479">
        <w:rPr>
          <w:rFonts w:ascii="Times New Roman" w:hAnsi="Times New Roman" w:cs="Times New Roman"/>
          <w:b/>
          <w:i/>
          <w:sz w:val="24"/>
          <w:szCs w:val="24"/>
        </w:rPr>
        <w:t xml:space="preserve"> will be </w:t>
      </w:r>
      <w:r w:rsidR="00886479" w:rsidRPr="00886479">
        <w:rPr>
          <w:rFonts w:ascii="Times New Roman" w:hAnsi="Times New Roman" w:cs="Times New Roman"/>
          <w:b/>
          <w:i/>
          <w:sz w:val="24"/>
          <w:szCs w:val="24"/>
        </w:rPr>
        <w:t xml:space="preserve">the other delegate unless either </w:t>
      </w:r>
      <w:r w:rsidR="00095D0A" w:rsidRPr="00886479">
        <w:rPr>
          <w:rFonts w:ascii="Times New Roman" w:hAnsi="Times New Roman" w:cs="Times New Roman"/>
          <w:b/>
          <w:i/>
          <w:sz w:val="24"/>
          <w:szCs w:val="24"/>
        </w:rPr>
        <w:t xml:space="preserve">Carol or David </w:t>
      </w:r>
      <w:proofErr w:type="gramStart"/>
      <w:r w:rsidR="00095D0A" w:rsidRPr="00886479">
        <w:rPr>
          <w:rFonts w:ascii="Times New Roman" w:hAnsi="Times New Roman" w:cs="Times New Roman"/>
          <w:b/>
          <w:i/>
          <w:sz w:val="24"/>
          <w:szCs w:val="24"/>
        </w:rPr>
        <w:t>want</w:t>
      </w:r>
      <w:proofErr w:type="gramEnd"/>
      <w:r w:rsidR="00095D0A" w:rsidRPr="00886479">
        <w:rPr>
          <w:rFonts w:ascii="Times New Roman" w:hAnsi="Times New Roman" w:cs="Times New Roman"/>
          <w:b/>
          <w:i/>
          <w:sz w:val="24"/>
          <w:szCs w:val="24"/>
        </w:rPr>
        <w:t xml:space="preserve"> to be a delegate.</w:t>
      </w:r>
    </w:p>
    <w:p w14:paraId="020399C9" w14:textId="77777777" w:rsidR="00EC2E3E" w:rsidRDefault="00B85BDF" w:rsidP="002453D9">
      <w:pPr>
        <w:tabs>
          <w:tab w:val="left" w:pos="7639"/>
        </w:tabs>
        <w:spacing w:before="120" w:after="120"/>
        <w:ind w:left="440"/>
        <w:rPr>
          <w:rFonts w:cs="Times New Roman"/>
        </w:rPr>
      </w:pPr>
      <w:r>
        <w:rPr>
          <w:rFonts w:cs="Times New Roman"/>
        </w:rPr>
        <w:t>The meeting was a</w:t>
      </w:r>
      <w:r w:rsidR="00EC2E3E" w:rsidRPr="003A5421">
        <w:rPr>
          <w:rFonts w:cs="Times New Roman"/>
        </w:rPr>
        <w:t>djourn</w:t>
      </w:r>
      <w:r>
        <w:rPr>
          <w:rFonts w:cs="Times New Roman"/>
        </w:rPr>
        <w:t>ed at</w:t>
      </w:r>
      <w:r w:rsidR="00EC2E3E" w:rsidRPr="003A5421">
        <w:rPr>
          <w:rFonts w:cs="Times New Roman"/>
        </w:rPr>
        <w:t xml:space="preserve"> </w:t>
      </w:r>
      <w:r w:rsidR="00095D0A">
        <w:rPr>
          <w:rFonts w:cs="Times New Roman"/>
        </w:rPr>
        <w:t>2105.</w:t>
      </w:r>
    </w:p>
    <w:p w14:paraId="5F2F6399" w14:textId="77777777" w:rsidR="00B85BDF" w:rsidRDefault="00B85BDF" w:rsidP="002453D9">
      <w:pPr>
        <w:tabs>
          <w:tab w:val="left" w:pos="7639"/>
        </w:tabs>
        <w:spacing w:before="120" w:after="120"/>
        <w:ind w:left="440"/>
        <w:rPr>
          <w:rFonts w:cs="Times New Roman"/>
        </w:rPr>
      </w:pPr>
    </w:p>
    <w:p w14:paraId="380CCB89" w14:textId="77777777" w:rsidR="00B85BDF" w:rsidRPr="003A5421" w:rsidRDefault="00B85BDF" w:rsidP="002453D9">
      <w:pPr>
        <w:tabs>
          <w:tab w:val="left" w:pos="7639"/>
        </w:tabs>
        <w:spacing w:before="120" w:after="120"/>
        <w:ind w:left="440"/>
        <w:rPr>
          <w:rFonts w:cs="Times New Roman"/>
        </w:rPr>
      </w:pPr>
      <w:r>
        <w:rPr>
          <w:rFonts w:cs="Times New Roman"/>
        </w:rPr>
        <w:t>Prepared by: Tip Brolin</w:t>
      </w:r>
    </w:p>
    <w:p w14:paraId="5DE92747" w14:textId="77777777" w:rsidR="00813F16" w:rsidRPr="003A5421" w:rsidRDefault="00813F16" w:rsidP="002453D9">
      <w:pPr>
        <w:pStyle w:val="Body"/>
        <w:ind w:left="0"/>
        <w:rPr>
          <w:rFonts w:cs="Times New Roman"/>
        </w:rPr>
      </w:pPr>
    </w:p>
    <w:sectPr w:rsidR="00813F16" w:rsidRPr="003A5421" w:rsidSect="00D51CEC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F819" w14:textId="77777777" w:rsidR="007E7E66" w:rsidRDefault="007E7E66" w:rsidP="00796785">
      <w:r>
        <w:separator/>
      </w:r>
    </w:p>
  </w:endnote>
  <w:endnote w:type="continuationSeparator" w:id="0">
    <w:p w14:paraId="61931C82" w14:textId="77777777" w:rsidR="007E7E66" w:rsidRDefault="007E7E66" w:rsidP="0079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A6D5" w14:textId="77777777" w:rsidR="007E7E66" w:rsidRDefault="007E7E66" w:rsidP="00796785">
      <w:r>
        <w:separator/>
      </w:r>
    </w:p>
  </w:footnote>
  <w:footnote w:type="continuationSeparator" w:id="0">
    <w:p w14:paraId="2350A0B2" w14:textId="77777777" w:rsidR="007E7E66" w:rsidRDefault="007E7E66" w:rsidP="00796785">
      <w:r>
        <w:continuationSeparator/>
      </w:r>
    </w:p>
  </w:footnote>
  <w:footnote w:id="1">
    <w:p w14:paraId="1F9BFEF7" w14:textId="77777777" w:rsidR="005C6409" w:rsidRDefault="005C6409">
      <w:pPr>
        <w:pStyle w:val="FootnoteText"/>
      </w:pPr>
      <w:r>
        <w:rPr>
          <w:rStyle w:val="FootnoteReference"/>
        </w:rPr>
        <w:footnoteRef/>
      </w:r>
      <w:r>
        <w:t xml:space="preserve"> Via Zoom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CAF0" w14:textId="77777777" w:rsidR="00103C21" w:rsidRPr="00CB3B67" w:rsidRDefault="00103C21" w:rsidP="00CB3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DD9"/>
    <w:multiLevelType w:val="hybridMultilevel"/>
    <w:tmpl w:val="5110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26FB"/>
    <w:multiLevelType w:val="hybridMultilevel"/>
    <w:tmpl w:val="413AD2DC"/>
    <w:lvl w:ilvl="0" w:tplc="95427838">
      <w:start w:val="1"/>
      <w:numFmt w:val="bullet"/>
      <w:lvlText w:val=""/>
      <w:lvlJc w:val="left"/>
      <w:pPr>
        <w:tabs>
          <w:tab w:val="num" w:pos="360"/>
        </w:tabs>
        <w:ind w:left="144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3349"/>
    <w:multiLevelType w:val="multilevel"/>
    <w:tmpl w:val="A94C4F6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6C3473"/>
    <w:multiLevelType w:val="hybridMultilevel"/>
    <w:tmpl w:val="9774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D5FFC"/>
    <w:multiLevelType w:val="hybridMultilevel"/>
    <w:tmpl w:val="449A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62B6"/>
    <w:multiLevelType w:val="hybridMultilevel"/>
    <w:tmpl w:val="532AC3F4"/>
    <w:lvl w:ilvl="0" w:tplc="95427838">
      <w:start w:val="1"/>
      <w:numFmt w:val="bullet"/>
      <w:lvlText w:val=""/>
      <w:lvlJc w:val="left"/>
      <w:pPr>
        <w:tabs>
          <w:tab w:val="num" w:pos="360"/>
        </w:tabs>
        <w:ind w:left="144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25C1A"/>
    <w:multiLevelType w:val="hybridMultilevel"/>
    <w:tmpl w:val="244E4B44"/>
    <w:lvl w:ilvl="0" w:tplc="9E8002FE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50" w:hanging="360"/>
      </w:pPr>
    </w:lvl>
    <w:lvl w:ilvl="2" w:tplc="0409001B">
      <w:start w:val="1"/>
      <w:numFmt w:val="lowerRoman"/>
      <w:lvlText w:val="%3."/>
      <w:lvlJc w:val="right"/>
      <w:pPr>
        <w:ind w:left="3470" w:hanging="180"/>
      </w:pPr>
    </w:lvl>
    <w:lvl w:ilvl="3" w:tplc="04090017">
      <w:start w:val="1"/>
      <w:numFmt w:val="lowerLetter"/>
      <w:lvlText w:val="%4)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7" w15:restartNumberingAfterBreak="0">
    <w:nsid w:val="221A78F0"/>
    <w:multiLevelType w:val="hybridMultilevel"/>
    <w:tmpl w:val="D5CCA79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895E79"/>
    <w:multiLevelType w:val="multilevel"/>
    <w:tmpl w:val="49DC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A46182"/>
    <w:multiLevelType w:val="multilevel"/>
    <w:tmpl w:val="DAD6FA0E"/>
    <w:lvl w:ilvl="0">
      <w:start w:val="1"/>
      <w:numFmt w:val="decimal"/>
      <w:lvlText w:val="%1)"/>
      <w:lvlJc w:val="left"/>
      <w:pPr>
        <w:ind w:left="-180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590" w:hanging="360"/>
      </w:pPr>
    </w:lvl>
    <w:lvl w:ilvl="2">
      <w:start w:val="1"/>
      <w:numFmt w:val="lowerRoman"/>
      <w:lvlText w:val="%3."/>
      <w:lvlJc w:val="right"/>
      <w:pPr>
        <w:ind w:left="1310" w:hanging="180"/>
      </w:pPr>
    </w:lvl>
    <w:lvl w:ilvl="3">
      <w:start w:val="1"/>
      <w:numFmt w:val="decimal"/>
      <w:lvlText w:val="%4."/>
      <w:lvlJc w:val="left"/>
      <w:pPr>
        <w:ind w:left="2030" w:hanging="360"/>
      </w:pPr>
    </w:lvl>
    <w:lvl w:ilvl="4">
      <w:start w:val="1"/>
      <w:numFmt w:val="lowerLetter"/>
      <w:lvlText w:val="%5."/>
      <w:lvlJc w:val="left"/>
      <w:pPr>
        <w:ind w:left="2750" w:hanging="360"/>
      </w:pPr>
    </w:lvl>
    <w:lvl w:ilvl="5">
      <w:start w:val="1"/>
      <w:numFmt w:val="lowerRoman"/>
      <w:lvlText w:val="%6."/>
      <w:lvlJc w:val="right"/>
      <w:pPr>
        <w:ind w:left="3470" w:hanging="180"/>
      </w:pPr>
    </w:lvl>
    <w:lvl w:ilvl="6">
      <w:start w:val="1"/>
      <w:numFmt w:val="decimal"/>
      <w:lvlText w:val="%7."/>
      <w:lvlJc w:val="left"/>
      <w:pPr>
        <w:ind w:left="4190" w:hanging="360"/>
      </w:pPr>
    </w:lvl>
    <w:lvl w:ilvl="7">
      <w:start w:val="1"/>
      <w:numFmt w:val="lowerLetter"/>
      <w:lvlText w:val="%8."/>
      <w:lvlJc w:val="left"/>
      <w:pPr>
        <w:ind w:left="4910" w:hanging="360"/>
      </w:pPr>
    </w:lvl>
    <w:lvl w:ilvl="8">
      <w:start w:val="1"/>
      <w:numFmt w:val="lowerRoman"/>
      <w:lvlText w:val="%9."/>
      <w:lvlJc w:val="right"/>
      <w:pPr>
        <w:ind w:left="5630" w:hanging="180"/>
      </w:pPr>
    </w:lvl>
  </w:abstractNum>
  <w:abstractNum w:abstractNumId="10" w15:restartNumberingAfterBreak="0">
    <w:nsid w:val="39ED07D9"/>
    <w:multiLevelType w:val="hybridMultilevel"/>
    <w:tmpl w:val="7B7CE10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2D147B"/>
    <w:multiLevelType w:val="hybridMultilevel"/>
    <w:tmpl w:val="B3C65DE4"/>
    <w:styleLink w:val="ImportedStyle1"/>
    <w:lvl w:ilvl="0" w:tplc="6658D90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084D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AA7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40F5C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E8D842">
      <w:start w:val="1"/>
      <w:numFmt w:val="lowerLetter"/>
      <w:lvlText w:val="%5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3CE0A6">
      <w:start w:val="1"/>
      <w:numFmt w:val="lowerRoman"/>
      <w:lvlText w:val="%6."/>
      <w:lvlJc w:val="left"/>
      <w:pPr>
        <w:ind w:left="432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0AA5A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04561A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3E90AA">
      <w:start w:val="1"/>
      <w:numFmt w:val="lowerRoman"/>
      <w:lvlText w:val="%9."/>
      <w:lvlJc w:val="left"/>
      <w:pPr>
        <w:ind w:left="648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8200887"/>
    <w:multiLevelType w:val="hybridMultilevel"/>
    <w:tmpl w:val="AEC2C05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792FE7"/>
    <w:multiLevelType w:val="multilevel"/>
    <w:tmpl w:val="E39C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9D03C5"/>
    <w:multiLevelType w:val="multilevel"/>
    <w:tmpl w:val="B032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A36216"/>
    <w:multiLevelType w:val="hybridMultilevel"/>
    <w:tmpl w:val="41E0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56ADE"/>
    <w:multiLevelType w:val="multilevel"/>
    <w:tmpl w:val="48A0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6544AC"/>
    <w:multiLevelType w:val="multilevel"/>
    <w:tmpl w:val="9C0A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2E35FE"/>
    <w:multiLevelType w:val="hybridMultilevel"/>
    <w:tmpl w:val="2D324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586AB3"/>
    <w:multiLevelType w:val="hybridMultilevel"/>
    <w:tmpl w:val="86F6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71795"/>
    <w:multiLevelType w:val="hybridMultilevel"/>
    <w:tmpl w:val="D07E0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D94412"/>
    <w:multiLevelType w:val="hybridMultilevel"/>
    <w:tmpl w:val="B3C65DE4"/>
    <w:numStyleLink w:val="ImportedStyle1"/>
  </w:abstractNum>
  <w:abstractNum w:abstractNumId="22" w15:restartNumberingAfterBreak="0">
    <w:nsid w:val="77C10BBB"/>
    <w:multiLevelType w:val="multilevel"/>
    <w:tmpl w:val="734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5C0850"/>
    <w:multiLevelType w:val="hybridMultilevel"/>
    <w:tmpl w:val="08A0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C608D"/>
    <w:multiLevelType w:val="hybridMultilevel"/>
    <w:tmpl w:val="A94C4F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8"/>
  </w:num>
  <w:num w:numId="5">
    <w:abstractNumId w:val="6"/>
  </w:num>
  <w:num w:numId="6">
    <w:abstractNumId w:val="10"/>
  </w:num>
  <w:num w:numId="7">
    <w:abstractNumId w:val="24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12"/>
  </w:num>
  <w:num w:numId="13">
    <w:abstractNumId w:val="20"/>
  </w:num>
  <w:num w:numId="14">
    <w:abstractNumId w:val="13"/>
  </w:num>
  <w:num w:numId="15">
    <w:abstractNumId w:val="14"/>
  </w:num>
  <w:num w:numId="16">
    <w:abstractNumId w:val="16"/>
  </w:num>
  <w:num w:numId="17">
    <w:abstractNumId w:val="22"/>
  </w:num>
  <w:num w:numId="18">
    <w:abstractNumId w:val="17"/>
  </w:num>
  <w:num w:numId="19">
    <w:abstractNumId w:val="0"/>
  </w:num>
  <w:num w:numId="20">
    <w:abstractNumId w:val="19"/>
  </w:num>
  <w:num w:numId="21">
    <w:abstractNumId w:val="23"/>
  </w:num>
  <w:num w:numId="22">
    <w:abstractNumId w:val="3"/>
  </w:num>
  <w:num w:numId="23">
    <w:abstractNumId w:val="15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85"/>
    <w:rsid w:val="000007A1"/>
    <w:rsid w:val="00014198"/>
    <w:rsid w:val="00016211"/>
    <w:rsid w:val="000221BB"/>
    <w:rsid w:val="0002438C"/>
    <w:rsid w:val="00024661"/>
    <w:rsid w:val="00025356"/>
    <w:rsid w:val="0003161E"/>
    <w:rsid w:val="0003372C"/>
    <w:rsid w:val="00033CC8"/>
    <w:rsid w:val="0004793E"/>
    <w:rsid w:val="00057638"/>
    <w:rsid w:val="00070B5E"/>
    <w:rsid w:val="000816B3"/>
    <w:rsid w:val="00092FE0"/>
    <w:rsid w:val="00095D0A"/>
    <w:rsid w:val="000A5040"/>
    <w:rsid w:val="000B6A63"/>
    <w:rsid w:val="000C485B"/>
    <w:rsid w:val="000C5D0A"/>
    <w:rsid w:val="000D2FC1"/>
    <w:rsid w:val="000D40E6"/>
    <w:rsid w:val="000D6864"/>
    <w:rsid w:val="000E1DE4"/>
    <w:rsid w:val="000E3E5B"/>
    <w:rsid w:val="000E5275"/>
    <w:rsid w:val="000F644E"/>
    <w:rsid w:val="00103C21"/>
    <w:rsid w:val="00104D1D"/>
    <w:rsid w:val="001144DB"/>
    <w:rsid w:val="001200D3"/>
    <w:rsid w:val="00123B72"/>
    <w:rsid w:val="00126414"/>
    <w:rsid w:val="00136B49"/>
    <w:rsid w:val="00147ABA"/>
    <w:rsid w:val="00150109"/>
    <w:rsid w:val="0016144E"/>
    <w:rsid w:val="00167EF8"/>
    <w:rsid w:val="001720B1"/>
    <w:rsid w:val="00184F32"/>
    <w:rsid w:val="001A3EDD"/>
    <w:rsid w:val="001C3C1F"/>
    <w:rsid w:val="001D1EB7"/>
    <w:rsid w:val="001D580E"/>
    <w:rsid w:val="001D5C21"/>
    <w:rsid w:val="002325B9"/>
    <w:rsid w:val="00232C36"/>
    <w:rsid w:val="00237636"/>
    <w:rsid w:val="00237ADB"/>
    <w:rsid w:val="002453D9"/>
    <w:rsid w:val="002552A7"/>
    <w:rsid w:val="002656B0"/>
    <w:rsid w:val="00280572"/>
    <w:rsid w:val="00286517"/>
    <w:rsid w:val="002A0A56"/>
    <w:rsid w:val="002B1B3C"/>
    <w:rsid w:val="002B6A9C"/>
    <w:rsid w:val="002C3C1C"/>
    <w:rsid w:val="002C5FBB"/>
    <w:rsid w:val="002C6F7A"/>
    <w:rsid w:val="002C75C7"/>
    <w:rsid w:val="002D26D2"/>
    <w:rsid w:val="002E4939"/>
    <w:rsid w:val="00303350"/>
    <w:rsid w:val="00313E66"/>
    <w:rsid w:val="003412AA"/>
    <w:rsid w:val="00343611"/>
    <w:rsid w:val="00347D5A"/>
    <w:rsid w:val="00352586"/>
    <w:rsid w:val="003600AA"/>
    <w:rsid w:val="00387864"/>
    <w:rsid w:val="003A2878"/>
    <w:rsid w:val="003A371A"/>
    <w:rsid w:val="003A3BD2"/>
    <w:rsid w:val="003A469D"/>
    <w:rsid w:val="003A5421"/>
    <w:rsid w:val="003B2B4D"/>
    <w:rsid w:val="003B2CB5"/>
    <w:rsid w:val="003B380C"/>
    <w:rsid w:val="003D739F"/>
    <w:rsid w:val="003E3B03"/>
    <w:rsid w:val="003E76C9"/>
    <w:rsid w:val="003F371C"/>
    <w:rsid w:val="003F5BF5"/>
    <w:rsid w:val="00410243"/>
    <w:rsid w:val="004142B1"/>
    <w:rsid w:val="0043429A"/>
    <w:rsid w:val="0043608C"/>
    <w:rsid w:val="00445616"/>
    <w:rsid w:val="00446D2F"/>
    <w:rsid w:val="0045028B"/>
    <w:rsid w:val="0046462D"/>
    <w:rsid w:val="00467E8A"/>
    <w:rsid w:val="004702CB"/>
    <w:rsid w:val="00471DDA"/>
    <w:rsid w:val="00481808"/>
    <w:rsid w:val="00491FAF"/>
    <w:rsid w:val="004A2D13"/>
    <w:rsid w:val="004B2516"/>
    <w:rsid w:val="004B5268"/>
    <w:rsid w:val="004C598B"/>
    <w:rsid w:val="004D3841"/>
    <w:rsid w:val="004E1237"/>
    <w:rsid w:val="004E591A"/>
    <w:rsid w:val="004F1B6D"/>
    <w:rsid w:val="00501C67"/>
    <w:rsid w:val="00502496"/>
    <w:rsid w:val="00503508"/>
    <w:rsid w:val="005066D0"/>
    <w:rsid w:val="005160E6"/>
    <w:rsid w:val="00516574"/>
    <w:rsid w:val="005228DB"/>
    <w:rsid w:val="0052580D"/>
    <w:rsid w:val="005279BE"/>
    <w:rsid w:val="00532B7B"/>
    <w:rsid w:val="0053344D"/>
    <w:rsid w:val="00536F33"/>
    <w:rsid w:val="00541DE3"/>
    <w:rsid w:val="005577ED"/>
    <w:rsid w:val="0056186D"/>
    <w:rsid w:val="005676B6"/>
    <w:rsid w:val="00572697"/>
    <w:rsid w:val="005817C9"/>
    <w:rsid w:val="00597098"/>
    <w:rsid w:val="00597BFC"/>
    <w:rsid w:val="005C6409"/>
    <w:rsid w:val="005D174E"/>
    <w:rsid w:val="005D5DB7"/>
    <w:rsid w:val="005D6209"/>
    <w:rsid w:val="005D75D1"/>
    <w:rsid w:val="005E3A07"/>
    <w:rsid w:val="005E6EF6"/>
    <w:rsid w:val="005E7E7A"/>
    <w:rsid w:val="005F2388"/>
    <w:rsid w:val="005F5CBB"/>
    <w:rsid w:val="00603690"/>
    <w:rsid w:val="00611B8E"/>
    <w:rsid w:val="00611C43"/>
    <w:rsid w:val="00616031"/>
    <w:rsid w:val="006226CE"/>
    <w:rsid w:val="0063376B"/>
    <w:rsid w:val="0063415B"/>
    <w:rsid w:val="006349AA"/>
    <w:rsid w:val="00634A4F"/>
    <w:rsid w:val="0063737D"/>
    <w:rsid w:val="006376A9"/>
    <w:rsid w:val="006378D4"/>
    <w:rsid w:val="006407D1"/>
    <w:rsid w:val="006412A5"/>
    <w:rsid w:val="00674C4F"/>
    <w:rsid w:val="00681EB2"/>
    <w:rsid w:val="0068239D"/>
    <w:rsid w:val="00684DE8"/>
    <w:rsid w:val="00686F7E"/>
    <w:rsid w:val="006A427C"/>
    <w:rsid w:val="006A6A96"/>
    <w:rsid w:val="006B07BD"/>
    <w:rsid w:val="006B3646"/>
    <w:rsid w:val="006C7382"/>
    <w:rsid w:val="006D573B"/>
    <w:rsid w:val="006F20EF"/>
    <w:rsid w:val="007063C2"/>
    <w:rsid w:val="007070F7"/>
    <w:rsid w:val="00712F9B"/>
    <w:rsid w:val="007141DF"/>
    <w:rsid w:val="007244B4"/>
    <w:rsid w:val="0073379C"/>
    <w:rsid w:val="007358F8"/>
    <w:rsid w:val="00736ADF"/>
    <w:rsid w:val="007436D2"/>
    <w:rsid w:val="00747D2A"/>
    <w:rsid w:val="0075702A"/>
    <w:rsid w:val="00773BCC"/>
    <w:rsid w:val="00790968"/>
    <w:rsid w:val="00792A59"/>
    <w:rsid w:val="00796785"/>
    <w:rsid w:val="007A39E3"/>
    <w:rsid w:val="007A784B"/>
    <w:rsid w:val="007B712E"/>
    <w:rsid w:val="007B7A75"/>
    <w:rsid w:val="007C6958"/>
    <w:rsid w:val="007C70AF"/>
    <w:rsid w:val="007D50D8"/>
    <w:rsid w:val="007E7E66"/>
    <w:rsid w:val="00800236"/>
    <w:rsid w:val="0080186A"/>
    <w:rsid w:val="00806823"/>
    <w:rsid w:val="00807DEE"/>
    <w:rsid w:val="008120AC"/>
    <w:rsid w:val="00813F16"/>
    <w:rsid w:val="008143A4"/>
    <w:rsid w:val="00816E63"/>
    <w:rsid w:val="008249F2"/>
    <w:rsid w:val="00830B45"/>
    <w:rsid w:val="00852196"/>
    <w:rsid w:val="008521AE"/>
    <w:rsid w:val="00855D88"/>
    <w:rsid w:val="00856636"/>
    <w:rsid w:val="0086201F"/>
    <w:rsid w:val="00870DE6"/>
    <w:rsid w:val="00870E07"/>
    <w:rsid w:val="00873B9F"/>
    <w:rsid w:val="00874CF1"/>
    <w:rsid w:val="00877019"/>
    <w:rsid w:val="00882057"/>
    <w:rsid w:val="00886479"/>
    <w:rsid w:val="0089600E"/>
    <w:rsid w:val="008B0191"/>
    <w:rsid w:val="008B5BA7"/>
    <w:rsid w:val="008C12A4"/>
    <w:rsid w:val="008C5EA1"/>
    <w:rsid w:val="008D0F94"/>
    <w:rsid w:val="008D738E"/>
    <w:rsid w:val="008F05DA"/>
    <w:rsid w:val="00901C39"/>
    <w:rsid w:val="00911001"/>
    <w:rsid w:val="00914D84"/>
    <w:rsid w:val="00915901"/>
    <w:rsid w:val="00922164"/>
    <w:rsid w:val="0092717B"/>
    <w:rsid w:val="009348A1"/>
    <w:rsid w:val="00934C66"/>
    <w:rsid w:val="0094404F"/>
    <w:rsid w:val="00952B29"/>
    <w:rsid w:val="0096201F"/>
    <w:rsid w:val="00964B47"/>
    <w:rsid w:val="00975C90"/>
    <w:rsid w:val="009812C6"/>
    <w:rsid w:val="00985DE0"/>
    <w:rsid w:val="00991ABD"/>
    <w:rsid w:val="009969A4"/>
    <w:rsid w:val="009A1DB4"/>
    <w:rsid w:val="009A5993"/>
    <w:rsid w:val="009B6A8F"/>
    <w:rsid w:val="009C12E3"/>
    <w:rsid w:val="009D3195"/>
    <w:rsid w:val="009D5B57"/>
    <w:rsid w:val="00A01831"/>
    <w:rsid w:val="00A03EB3"/>
    <w:rsid w:val="00A13449"/>
    <w:rsid w:val="00A16479"/>
    <w:rsid w:val="00A25352"/>
    <w:rsid w:val="00A32994"/>
    <w:rsid w:val="00A403ED"/>
    <w:rsid w:val="00A5175D"/>
    <w:rsid w:val="00A52ACC"/>
    <w:rsid w:val="00A604CA"/>
    <w:rsid w:val="00A60684"/>
    <w:rsid w:val="00A628C1"/>
    <w:rsid w:val="00A83767"/>
    <w:rsid w:val="00A856D8"/>
    <w:rsid w:val="00AA0006"/>
    <w:rsid w:val="00AA5DB4"/>
    <w:rsid w:val="00AA6E15"/>
    <w:rsid w:val="00AA74EA"/>
    <w:rsid w:val="00AB4B27"/>
    <w:rsid w:val="00AD04D8"/>
    <w:rsid w:val="00AE183E"/>
    <w:rsid w:val="00AF27BB"/>
    <w:rsid w:val="00AF58E5"/>
    <w:rsid w:val="00AF6238"/>
    <w:rsid w:val="00AF6C44"/>
    <w:rsid w:val="00B00CF4"/>
    <w:rsid w:val="00B0200F"/>
    <w:rsid w:val="00B073AA"/>
    <w:rsid w:val="00B12803"/>
    <w:rsid w:val="00B42B45"/>
    <w:rsid w:val="00B45A94"/>
    <w:rsid w:val="00B47C2B"/>
    <w:rsid w:val="00B53AC8"/>
    <w:rsid w:val="00B642BC"/>
    <w:rsid w:val="00B85BDF"/>
    <w:rsid w:val="00B91B58"/>
    <w:rsid w:val="00B920C8"/>
    <w:rsid w:val="00BA0273"/>
    <w:rsid w:val="00BA6870"/>
    <w:rsid w:val="00BD2697"/>
    <w:rsid w:val="00C05B86"/>
    <w:rsid w:val="00C133A1"/>
    <w:rsid w:val="00C1599C"/>
    <w:rsid w:val="00C26233"/>
    <w:rsid w:val="00C31F97"/>
    <w:rsid w:val="00C3381A"/>
    <w:rsid w:val="00C40371"/>
    <w:rsid w:val="00C47C72"/>
    <w:rsid w:val="00C62517"/>
    <w:rsid w:val="00C64F05"/>
    <w:rsid w:val="00C66436"/>
    <w:rsid w:val="00C75F75"/>
    <w:rsid w:val="00C8200B"/>
    <w:rsid w:val="00C85305"/>
    <w:rsid w:val="00C96763"/>
    <w:rsid w:val="00CA4885"/>
    <w:rsid w:val="00CB3141"/>
    <w:rsid w:val="00CB3B67"/>
    <w:rsid w:val="00CB613D"/>
    <w:rsid w:val="00CB6211"/>
    <w:rsid w:val="00CB6D23"/>
    <w:rsid w:val="00CD61EB"/>
    <w:rsid w:val="00CD7A15"/>
    <w:rsid w:val="00CE085E"/>
    <w:rsid w:val="00CE298E"/>
    <w:rsid w:val="00CE6747"/>
    <w:rsid w:val="00CE72D5"/>
    <w:rsid w:val="00CF6824"/>
    <w:rsid w:val="00D02F0F"/>
    <w:rsid w:val="00D038F8"/>
    <w:rsid w:val="00D07B18"/>
    <w:rsid w:val="00D42DE4"/>
    <w:rsid w:val="00D43C12"/>
    <w:rsid w:val="00D45565"/>
    <w:rsid w:val="00D51CEC"/>
    <w:rsid w:val="00D623C9"/>
    <w:rsid w:val="00D632AD"/>
    <w:rsid w:val="00D63579"/>
    <w:rsid w:val="00D7578B"/>
    <w:rsid w:val="00D86324"/>
    <w:rsid w:val="00D87585"/>
    <w:rsid w:val="00D946C7"/>
    <w:rsid w:val="00DA7854"/>
    <w:rsid w:val="00DC7BCF"/>
    <w:rsid w:val="00DD33BA"/>
    <w:rsid w:val="00DD45F1"/>
    <w:rsid w:val="00DE2C1D"/>
    <w:rsid w:val="00DF19DC"/>
    <w:rsid w:val="00E0338A"/>
    <w:rsid w:val="00E0696B"/>
    <w:rsid w:val="00E147C0"/>
    <w:rsid w:val="00E22D80"/>
    <w:rsid w:val="00E31E71"/>
    <w:rsid w:val="00E6379C"/>
    <w:rsid w:val="00E63D9A"/>
    <w:rsid w:val="00E713B1"/>
    <w:rsid w:val="00E80F81"/>
    <w:rsid w:val="00E81FD7"/>
    <w:rsid w:val="00E82690"/>
    <w:rsid w:val="00E83FFE"/>
    <w:rsid w:val="00E86A73"/>
    <w:rsid w:val="00E90920"/>
    <w:rsid w:val="00E92F42"/>
    <w:rsid w:val="00EA07FE"/>
    <w:rsid w:val="00EA4668"/>
    <w:rsid w:val="00EA510E"/>
    <w:rsid w:val="00EA61C6"/>
    <w:rsid w:val="00EA61DF"/>
    <w:rsid w:val="00EB539D"/>
    <w:rsid w:val="00EC0A08"/>
    <w:rsid w:val="00EC2E3E"/>
    <w:rsid w:val="00EF3281"/>
    <w:rsid w:val="00F02C5D"/>
    <w:rsid w:val="00F04221"/>
    <w:rsid w:val="00F11F66"/>
    <w:rsid w:val="00F21303"/>
    <w:rsid w:val="00F229DF"/>
    <w:rsid w:val="00F36BAA"/>
    <w:rsid w:val="00F41CFE"/>
    <w:rsid w:val="00F436DE"/>
    <w:rsid w:val="00F449BD"/>
    <w:rsid w:val="00F52D88"/>
    <w:rsid w:val="00F60861"/>
    <w:rsid w:val="00F65A3C"/>
    <w:rsid w:val="00F70588"/>
    <w:rsid w:val="00F72E9E"/>
    <w:rsid w:val="00F74CE1"/>
    <w:rsid w:val="00F80B8A"/>
    <w:rsid w:val="00F900A9"/>
    <w:rsid w:val="00F900FA"/>
    <w:rsid w:val="00FA3271"/>
    <w:rsid w:val="00FB05CA"/>
    <w:rsid w:val="00FB42B8"/>
    <w:rsid w:val="00FC3018"/>
    <w:rsid w:val="00FD3B31"/>
    <w:rsid w:val="00FE58FE"/>
    <w:rsid w:val="00FF4803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90EC1F"/>
  <w15:chartTrackingRefBased/>
  <w15:docId w15:val="{D841BDC4-ED87-B340-AF11-3A3F9588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>
      <w:pPr>
        <w:spacing w:before="120" w:after="120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196"/>
    <w:pPr>
      <w:spacing w:before="0" w:after="0"/>
      <w:ind w:left="0"/>
    </w:pPr>
  </w:style>
  <w:style w:type="paragraph" w:styleId="Heading1">
    <w:name w:val="heading 1"/>
    <w:basedOn w:val="Normal"/>
    <w:link w:val="Heading1Char"/>
    <w:uiPriority w:val="9"/>
    <w:qFormat/>
    <w:rsid w:val="005F5CB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508"/>
    <w:pPr>
      <w:contextualSpacing/>
    </w:pPr>
  </w:style>
  <w:style w:type="paragraph" w:customStyle="1" w:styleId="Body">
    <w:name w:val="Body"/>
    <w:rsid w:val="0079678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796785"/>
    <w:pPr>
      <w:numPr>
        <w:numId w:val="2"/>
      </w:numPr>
    </w:pPr>
  </w:style>
  <w:style w:type="paragraph" w:customStyle="1" w:styleId="Footnote">
    <w:name w:val="Footnote"/>
    <w:rsid w:val="00796785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ind w:left="0"/>
    </w:pPr>
    <w:rPr>
      <w:rFonts w:eastAsia="Times New Roman" w:cs="Times New Roman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B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B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1B8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85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DE0"/>
  </w:style>
  <w:style w:type="paragraph" w:styleId="Footer">
    <w:name w:val="footer"/>
    <w:basedOn w:val="Normal"/>
    <w:link w:val="FooterChar"/>
    <w:uiPriority w:val="99"/>
    <w:unhideWhenUsed/>
    <w:rsid w:val="00985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DE0"/>
  </w:style>
  <w:style w:type="paragraph" w:styleId="NormalWeb">
    <w:name w:val="Normal (Web)"/>
    <w:basedOn w:val="Normal"/>
    <w:uiPriority w:val="99"/>
    <w:semiHidden/>
    <w:unhideWhenUsed/>
    <w:rsid w:val="002656B0"/>
    <w:pPr>
      <w:spacing w:before="100" w:beforeAutospacing="1" w:after="100" w:afterAutospacing="1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286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5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07A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B6211"/>
  </w:style>
  <w:style w:type="character" w:customStyle="1" w:styleId="Heading1Char">
    <w:name w:val="Heading 1 Char"/>
    <w:basedOn w:val="DefaultParagraphFont"/>
    <w:link w:val="Heading1"/>
    <w:uiPriority w:val="9"/>
    <w:rsid w:val="005F5CBB"/>
    <w:rPr>
      <w:rFonts w:eastAsia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813F16"/>
    <w:pPr>
      <w:widowControl w:val="0"/>
      <w:autoSpaceDE w:val="0"/>
      <w:autoSpaceDN w:val="0"/>
    </w:pPr>
    <w:rPr>
      <w:rFonts w:ascii="Arial" w:eastAsia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13F16"/>
    <w:rPr>
      <w:rFonts w:ascii="Arial" w:eastAsia="Arial" w:hAnsi="Arial" w:cs="Arial"/>
      <w:sz w:val="28"/>
      <w:szCs w:val="28"/>
    </w:rPr>
  </w:style>
  <w:style w:type="table" w:styleId="TableGrid">
    <w:name w:val="Table Grid"/>
    <w:basedOn w:val="TableNormal"/>
    <w:uiPriority w:val="39"/>
    <w:rsid w:val="003A5421"/>
    <w:pPr>
      <w:spacing w:before="0" w:after="0"/>
      <w:ind w:left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Brolin</dc:creator>
  <cp:keywords/>
  <dc:description/>
  <cp:lastModifiedBy>Devin Glanz</cp:lastModifiedBy>
  <cp:revision>2</cp:revision>
  <cp:lastPrinted>2021-05-25T23:44:00Z</cp:lastPrinted>
  <dcterms:created xsi:type="dcterms:W3CDTF">2021-05-27T14:52:00Z</dcterms:created>
  <dcterms:modified xsi:type="dcterms:W3CDTF">2021-05-27T14:52:00Z</dcterms:modified>
</cp:coreProperties>
</file>