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B8B8" w14:textId="77777777" w:rsidR="00D765B9" w:rsidRPr="00D44639" w:rsidRDefault="00D765B9" w:rsidP="00F43CFB">
      <w:pPr>
        <w:pStyle w:val="Body"/>
        <w:jc w:val="center"/>
        <w:rPr>
          <w:rFonts w:cs="Times New Roman"/>
          <w:u w:val="single"/>
        </w:rPr>
      </w:pPr>
      <w:r w:rsidRPr="00D44639">
        <w:rPr>
          <w:rFonts w:cs="Times New Roman"/>
          <w:u w:val="single"/>
        </w:rPr>
        <w:t>Minutes o</w:t>
      </w:r>
      <w:r>
        <w:rPr>
          <w:rFonts w:cs="Times New Roman"/>
          <w:u w:val="single"/>
        </w:rPr>
        <w:t xml:space="preserve">f </w:t>
      </w:r>
      <w:r w:rsidRPr="00D44639">
        <w:rPr>
          <w:rFonts w:cs="Times New Roman"/>
          <w:u w:val="single"/>
        </w:rPr>
        <w:t>UUCSF Board Meeting</w:t>
      </w:r>
    </w:p>
    <w:p w14:paraId="6E8C601B" w14:textId="77777777" w:rsidR="00D765B9" w:rsidRPr="00D44639" w:rsidRDefault="00D765B9" w:rsidP="00F43CFB">
      <w:pPr>
        <w:pStyle w:val="Body"/>
        <w:jc w:val="center"/>
        <w:rPr>
          <w:rFonts w:cs="Times New Roman"/>
          <w:u w:val="single"/>
        </w:rPr>
      </w:pPr>
      <w:r>
        <w:rPr>
          <w:rFonts w:cs="Times New Roman"/>
          <w:u w:val="single"/>
        </w:rPr>
        <w:t>October 21</w:t>
      </w:r>
      <w:r w:rsidRPr="00D44639">
        <w:rPr>
          <w:rFonts w:cs="Times New Roman"/>
          <w:u w:val="single"/>
        </w:rPr>
        <w:t>, 2021</w:t>
      </w:r>
    </w:p>
    <w:p w14:paraId="1A4FCFEA" w14:textId="77777777" w:rsidR="00D765B9" w:rsidRPr="00D44639" w:rsidRDefault="00D765B9" w:rsidP="00F43CFB">
      <w:pPr>
        <w:pStyle w:val="Body"/>
        <w:jc w:val="center"/>
        <w:rPr>
          <w:rFonts w:cs="Times New Roman"/>
        </w:rPr>
      </w:pPr>
      <w:r w:rsidRPr="00D44639">
        <w:rPr>
          <w:rFonts w:cs="Times New Roman"/>
        </w:rPr>
        <w:t xml:space="preserve">(Board comments are in </w:t>
      </w:r>
      <w:r w:rsidRPr="00D44639">
        <w:rPr>
          <w:rFonts w:cs="Times New Roman"/>
          <w:i/>
          <w:iCs/>
          <w:lang w:val="fr-FR"/>
        </w:rPr>
        <w:t>italics</w:t>
      </w:r>
      <w:r w:rsidRPr="00D44639">
        <w:rPr>
          <w:rFonts w:cs="Times New Roman"/>
        </w:rPr>
        <w:t xml:space="preserve">; action items are in </w:t>
      </w:r>
      <w:r w:rsidRPr="00D44639">
        <w:rPr>
          <w:rFonts w:cs="Times New Roman"/>
          <w:b/>
          <w:bCs/>
          <w:i/>
          <w:iCs/>
        </w:rPr>
        <w:t>bold italics</w:t>
      </w:r>
      <w:r w:rsidRPr="00D44639">
        <w:rPr>
          <w:rFonts w:cs="Times New Roman"/>
        </w:rPr>
        <w:t>)</w:t>
      </w:r>
    </w:p>
    <w:p w14:paraId="02E81143" w14:textId="77777777" w:rsidR="00D765B9" w:rsidRPr="00D44639" w:rsidRDefault="00D765B9" w:rsidP="00F43CFB">
      <w:pPr>
        <w:pStyle w:val="Body"/>
        <w:ind w:left="0"/>
        <w:rPr>
          <w:rFonts w:cs="Times New Roman"/>
        </w:rPr>
      </w:pPr>
      <w:r w:rsidRPr="00D44639">
        <w:rPr>
          <w:rFonts w:cs="Times New Roman"/>
          <w:u w:val="single"/>
        </w:rPr>
        <w:t>People Attending</w:t>
      </w:r>
      <w:r w:rsidRPr="00D44639">
        <w:rPr>
          <w:rStyle w:val="FootnoteReference"/>
          <w:rFonts w:cs="Times New Roman"/>
          <w:u w:val="single"/>
        </w:rPr>
        <w:footnoteReference w:id="1"/>
      </w:r>
      <w:r w:rsidRPr="00D44639">
        <w:rPr>
          <w:rFonts w:cs="Times New Roman"/>
          <w:u w:val="single"/>
        </w:rPr>
        <w:t>:</w:t>
      </w:r>
      <w:r w:rsidRPr="00D44639">
        <w:rPr>
          <w:rFonts w:cs="Times New Roman"/>
        </w:rPr>
        <w:t xml:space="preserve"> </w:t>
      </w:r>
    </w:p>
    <w:p w14:paraId="1BEAF53C" w14:textId="77777777" w:rsidR="00D765B9" w:rsidRPr="006221EC" w:rsidRDefault="00D765B9" w:rsidP="00450665">
      <w:pPr>
        <w:tabs>
          <w:tab w:val="left" w:pos="7639"/>
        </w:tabs>
        <w:ind w:left="720"/>
        <w:rPr>
          <w:rFonts w:cs="Times New Roman"/>
          <w:color w:val="000000" w:themeColor="text1"/>
        </w:rPr>
      </w:pPr>
      <w:r w:rsidRPr="00D44639">
        <w:rPr>
          <w:rFonts w:cs="Times New Roman"/>
        </w:rPr>
        <w:t>Linda</w:t>
      </w:r>
      <w:r w:rsidRPr="00D44639">
        <w:rPr>
          <w:rFonts w:cs="Times New Roman"/>
          <w:color w:val="000000" w:themeColor="text1"/>
        </w:rPr>
        <w:t xml:space="preserve"> Engbrenghof</w:t>
      </w:r>
    </w:p>
    <w:p w14:paraId="1FCEB3A0" w14:textId="77777777" w:rsidR="00D765B9" w:rsidRPr="00D44639" w:rsidRDefault="00D765B9" w:rsidP="00450665">
      <w:pPr>
        <w:tabs>
          <w:tab w:val="left" w:pos="7639"/>
        </w:tabs>
        <w:ind w:left="720"/>
        <w:rPr>
          <w:rFonts w:cs="Times New Roman"/>
          <w:color w:val="000000" w:themeColor="text1"/>
        </w:rPr>
      </w:pPr>
      <w:r w:rsidRPr="00D44639">
        <w:rPr>
          <w:rFonts w:cs="Times New Roman"/>
          <w:color w:val="000000" w:themeColor="text1"/>
        </w:rPr>
        <w:t>Rev. Kimberly Quinn Johnson</w:t>
      </w:r>
    </w:p>
    <w:p w14:paraId="57CDCDC7" w14:textId="77777777" w:rsidR="00D765B9" w:rsidRPr="00D44639" w:rsidRDefault="00D765B9" w:rsidP="00450665">
      <w:pPr>
        <w:tabs>
          <w:tab w:val="left" w:pos="7639"/>
        </w:tabs>
        <w:ind w:left="720"/>
        <w:rPr>
          <w:rFonts w:cs="Times New Roman"/>
          <w:color w:val="000000" w:themeColor="text1"/>
        </w:rPr>
      </w:pPr>
      <w:r w:rsidRPr="00D44639">
        <w:rPr>
          <w:rFonts w:cs="Times New Roman"/>
          <w:color w:val="000000" w:themeColor="text1"/>
          <w:lang w:val="nl-NL"/>
        </w:rPr>
        <w:t>Ingrid</w:t>
      </w:r>
      <w:r w:rsidRPr="00D44639">
        <w:rPr>
          <w:rFonts w:cs="Times New Roman"/>
          <w:color w:val="000000" w:themeColor="text1"/>
        </w:rPr>
        <w:t xml:space="preserve"> Krinke</w:t>
      </w:r>
    </w:p>
    <w:p w14:paraId="0D5C1E2B" w14:textId="77777777" w:rsidR="00D765B9" w:rsidRDefault="00D765B9" w:rsidP="00450665">
      <w:pPr>
        <w:tabs>
          <w:tab w:val="left" w:pos="7639"/>
        </w:tabs>
        <w:ind w:left="726"/>
        <w:rPr>
          <w:rFonts w:cs="Times New Roman"/>
        </w:rPr>
      </w:pPr>
      <w:r w:rsidRPr="00D44639">
        <w:rPr>
          <w:rFonts w:cs="Times New Roman"/>
          <w:color w:val="000000" w:themeColor="text1"/>
        </w:rPr>
        <w:t xml:space="preserve">Tip </w:t>
      </w:r>
      <w:r w:rsidRPr="00D44639">
        <w:rPr>
          <w:rFonts w:cs="Times New Roman"/>
        </w:rPr>
        <w:t>Brolin</w:t>
      </w:r>
    </w:p>
    <w:p w14:paraId="21FE070E" w14:textId="77777777" w:rsidR="00A82A13" w:rsidRDefault="00A82A13" w:rsidP="00450665">
      <w:pPr>
        <w:tabs>
          <w:tab w:val="left" w:pos="7639"/>
        </w:tabs>
        <w:ind w:left="726"/>
        <w:rPr>
          <w:rFonts w:cs="Times New Roman"/>
        </w:rPr>
      </w:pPr>
      <w:r>
        <w:rPr>
          <w:rFonts w:cs="Times New Roman"/>
        </w:rPr>
        <w:t>John Andrews</w:t>
      </w:r>
      <w:r w:rsidR="00EB6092">
        <w:rPr>
          <w:rStyle w:val="FootnoteReference"/>
          <w:rFonts w:cs="Times New Roman"/>
        </w:rPr>
        <w:footnoteReference w:id="2"/>
      </w:r>
    </w:p>
    <w:p w14:paraId="296156BD" w14:textId="77777777" w:rsidR="00D765B9" w:rsidRDefault="00D765B9" w:rsidP="00F43CFB">
      <w:pPr>
        <w:pStyle w:val="Body"/>
        <w:ind w:left="0"/>
        <w:rPr>
          <w:rFonts w:cs="Times New Roman"/>
        </w:rPr>
      </w:pPr>
      <w:r w:rsidRPr="00D44639">
        <w:rPr>
          <w:rFonts w:cs="Times New Roman"/>
          <w:b/>
          <w:u w:val="single"/>
          <w:lang w:val="nl-NL"/>
        </w:rPr>
        <w:t>Agenda</w:t>
      </w:r>
      <w:r w:rsidRPr="00D44639">
        <w:rPr>
          <w:rFonts w:cs="Times New Roman"/>
        </w:rPr>
        <w:t>:</w:t>
      </w:r>
    </w:p>
    <w:p w14:paraId="16496269" w14:textId="77777777" w:rsidR="003934EA" w:rsidRDefault="003934EA" w:rsidP="00F43CFB">
      <w:pPr>
        <w:pStyle w:val="Body"/>
        <w:rPr>
          <w:rFonts w:cs="Times New Roman"/>
          <w:b/>
        </w:rPr>
      </w:pPr>
      <w:r w:rsidRPr="003934EA">
        <w:rPr>
          <w:rFonts w:cs="Times New Roman"/>
          <w:b/>
        </w:rPr>
        <w:t>Consent Agenda</w:t>
      </w:r>
    </w:p>
    <w:p w14:paraId="18511024" w14:textId="77777777" w:rsidR="003934EA" w:rsidRPr="003934EA" w:rsidRDefault="003934EA" w:rsidP="00F43CFB">
      <w:pPr>
        <w:pStyle w:val="BodyText"/>
        <w:numPr>
          <w:ilvl w:val="0"/>
          <w:numId w:val="13"/>
        </w:numPr>
        <w:rPr>
          <w:rFonts w:ascii="Times New Roman" w:hAnsi="Times New Roman" w:cs="Times New Roman"/>
          <w:sz w:val="24"/>
          <w:szCs w:val="24"/>
        </w:rPr>
      </w:pPr>
      <w:r w:rsidRPr="003934EA">
        <w:rPr>
          <w:rFonts w:ascii="Times New Roman" w:hAnsi="Times New Roman" w:cs="Times New Roman"/>
          <w:color w:val="454545"/>
          <w:spacing w:val="-2"/>
          <w:w w:val="115"/>
          <w:sz w:val="24"/>
          <w:szCs w:val="24"/>
        </w:rPr>
        <w:t>1st</w:t>
      </w:r>
      <w:r w:rsidRPr="003934EA">
        <w:rPr>
          <w:rFonts w:ascii="Times New Roman" w:hAnsi="Times New Roman" w:cs="Times New Roman"/>
          <w:color w:val="454545"/>
          <w:spacing w:val="-25"/>
          <w:w w:val="115"/>
          <w:sz w:val="24"/>
          <w:szCs w:val="24"/>
        </w:rPr>
        <w:t xml:space="preserve"> </w:t>
      </w:r>
      <w:r w:rsidRPr="003934EA">
        <w:rPr>
          <w:rFonts w:ascii="Times New Roman" w:hAnsi="Times New Roman" w:cs="Times New Roman"/>
          <w:sz w:val="24"/>
          <w:szCs w:val="24"/>
        </w:rPr>
        <w:t>Q</w:t>
      </w:r>
      <w:r w:rsidR="00F43CFB">
        <w:rPr>
          <w:rFonts w:ascii="Times New Roman" w:hAnsi="Times New Roman" w:cs="Times New Roman"/>
          <w:sz w:val="24"/>
          <w:szCs w:val="24"/>
        </w:rPr>
        <w:t>uar</w:t>
      </w:r>
      <w:r w:rsidRPr="003934EA">
        <w:rPr>
          <w:rFonts w:ascii="Times New Roman" w:hAnsi="Times New Roman" w:cs="Times New Roman"/>
          <w:sz w:val="24"/>
          <w:szCs w:val="24"/>
        </w:rPr>
        <w:t>t</w:t>
      </w:r>
      <w:r w:rsidR="00F43CFB">
        <w:rPr>
          <w:rFonts w:ascii="Times New Roman" w:hAnsi="Times New Roman" w:cs="Times New Roman"/>
          <w:sz w:val="24"/>
          <w:szCs w:val="24"/>
        </w:rPr>
        <w:t>e</w:t>
      </w:r>
      <w:r w:rsidRPr="003934EA">
        <w:rPr>
          <w:rFonts w:ascii="Times New Roman" w:hAnsi="Times New Roman" w:cs="Times New Roman"/>
          <w:sz w:val="24"/>
          <w:szCs w:val="24"/>
        </w:rPr>
        <w:t>r</w:t>
      </w:r>
      <w:r w:rsidRPr="003934EA">
        <w:rPr>
          <w:rFonts w:ascii="Times New Roman" w:hAnsi="Times New Roman" w:cs="Times New Roman"/>
          <w:color w:val="454545"/>
          <w:spacing w:val="-24"/>
          <w:w w:val="115"/>
          <w:sz w:val="24"/>
          <w:szCs w:val="24"/>
        </w:rPr>
        <w:t xml:space="preserve"> </w:t>
      </w:r>
      <w:r w:rsidRPr="003934EA">
        <w:rPr>
          <w:rFonts w:ascii="Times New Roman" w:hAnsi="Times New Roman" w:cs="Times New Roman"/>
          <w:color w:val="454545"/>
          <w:spacing w:val="-2"/>
          <w:w w:val="115"/>
          <w:sz w:val="24"/>
          <w:szCs w:val="24"/>
        </w:rPr>
        <w:t>Finance</w:t>
      </w:r>
      <w:r w:rsidRPr="003934EA">
        <w:rPr>
          <w:rFonts w:ascii="Times New Roman" w:hAnsi="Times New Roman" w:cs="Times New Roman"/>
          <w:color w:val="454545"/>
          <w:spacing w:val="-24"/>
          <w:w w:val="115"/>
          <w:sz w:val="24"/>
          <w:szCs w:val="24"/>
        </w:rPr>
        <w:t xml:space="preserve"> </w:t>
      </w:r>
      <w:r w:rsidRPr="003934EA">
        <w:rPr>
          <w:rFonts w:ascii="Times New Roman" w:hAnsi="Times New Roman" w:cs="Times New Roman"/>
          <w:color w:val="454545"/>
          <w:spacing w:val="-2"/>
          <w:w w:val="115"/>
          <w:sz w:val="24"/>
          <w:szCs w:val="24"/>
        </w:rPr>
        <w:t>Treasurer</w:t>
      </w:r>
      <w:r w:rsidRPr="003934EA">
        <w:rPr>
          <w:rFonts w:ascii="Times New Roman" w:hAnsi="Times New Roman" w:cs="Times New Roman"/>
          <w:color w:val="454545"/>
          <w:spacing w:val="-24"/>
          <w:w w:val="115"/>
          <w:sz w:val="24"/>
          <w:szCs w:val="24"/>
        </w:rPr>
        <w:t xml:space="preserve"> </w:t>
      </w:r>
      <w:r w:rsidRPr="003934EA">
        <w:rPr>
          <w:rFonts w:ascii="Times New Roman" w:hAnsi="Times New Roman" w:cs="Times New Roman"/>
          <w:color w:val="454545"/>
          <w:spacing w:val="-1"/>
          <w:w w:val="115"/>
          <w:sz w:val="24"/>
          <w:szCs w:val="24"/>
        </w:rPr>
        <w:t>report</w:t>
      </w:r>
    </w:p>
    <w:p w14:paraId="78E4FF2E" w14:textId="77777777" w:rsidR="003934EA" w:rsidRPr="003934EA" w:rsidRDefault="003934EA" w:rsidP="00F43CFB">
      <w:pPr>
        <w:pStyle w:val="BodyText"/>
        <w:numPr>
          <w:ilvl w:val="0"/>
          <w:numId w:val="13"/>
        </w:numPr>
        <w:rPr>
          <w:rFonts w:ascii="Times New Roman" w:hAnsi="Times New Roman" w:cs="Times New Roman"/>
          <w:sz w:val="24"/>
          <w:szCs w:val="24"/>
        </w:rPr>
      </w:pPr>
      <w:r w:rsidRPr="003934EA">
        <w:rPr>
          <w:rFonts w:ascii="Times New Roman" w:hAnsi="Times New Roman" w:cs="Times New Roman"/>
          <w:color w:val="454545"/>
          <w:w w:val="115"/>
          <w:sz w:val="24"/>
          <w:szCs w:val="24"/>
        </w:rPr>
        <w:t>Oct</w:t>
      </w:r>
      <w:r w:rsidRPr="003934EA">
        <w:rPr>
          <w:rFonts w:ascii="Times New Roman" w:hAnsi="Times New Roman" w:cs="Times New Roman"/>
          <w:color w:val="454545"/>
          <w:spacing w:val="-19"/>
          <w:w w:val="115"/>
          <w:sz w:val="24"/>
          <w:szCs w:val="24"/>
        </w:rPr>
        <w:t xml:space="preserve"> </w:t>
      </w:r>
      <w:r w:rsidRPr="003934EA">
        <w:rPr>
          <w:rFonts w:ascii="Times New Roman" w:hAnsi="Times New Roman" w:cs="Times New Roman"/>
          <w:sz w:val="24"/>
          <w:szCs w:val="24"/>
        </w:rPr>
        <w:t>2021</w:t>
      </w:r>
      <w:r w:rsidRPr="003934EA">
        <w:rPr>
          <w:rFonts w:ascii="Times New Roman" w:hAnsi="Times New Roman" w:cs="Times New Roman"/>
          <w:color w:val="454545"/>
          <w:spacing w:val="-18"/>
          <w:w w:val="115"/>
          <w:sz w:val="24"/>
          <w:szCs w:val="24"/>
        </w:rPr>
        <w:t xml:space="preserve"> </w:t>
      </w:r>
      <w:r w:rsidRPr="003934EA">
        <w:rPr>
          <w:rFonts w:ascii="Times New Roman" w:hAnsi="Times New Roman" w:cs="Times New Roman"/>
          <w:color w:val="454545"/>
          <w:w w:val="115"/>
          <w:sz w:val="24"/>
          <w:szCs w:val="24"/>
        </w:rPr>
        <w:t>Minister</w:t>
      </w:r>
      <w:r w:rsidRPr="003934EA">
        <w:rPr>
          <w:rFonts w:ascii="Times New Roman" w:hAnsi="Times New Roman" w:cs="Times New Roman"/>
          <w:color w:val="454545"/>
          <w:spacing w:val="-18"/>
          <w:w w:val="115"/>
          <w:sz w:val="24"/>
          <w:szCs w:val="24"/>
        </w:rPr>
        <w:t xml:space="preserve"> </w:t>
      </w:r>
      <w:r w:rsidRPr="003934EA">
        <w:rPr>
          <w:rFonts w:ascii="Times New Roman" w:hAnsi="Times New Roman" w:cs="Times New Roman"/>
          <w:color w:val="454545"/>
          <w:w w:val="115"/>
          <w:sz w:val="24"/>
          <w:szCs w:val="24"/>
        </w:rPr>
        <w:t>report</w:t>
      </w:r>
    </w:p>
    <w:p w14:paraId="041E7A35" w14:textId="77777777" w:rsidR="003934EA" w:rsidRPr="003934EA" w:rsidRDefault="003934EA" w:rsidP="00F43CFB">
      <w:pPr>
        <w:pStyle w:val="BodyText"/>
        <w:numPr>
          <w:ilvl w:val="0"/>
          <w:numId w:val="13"/>
        </w:numPr>
        <w:rPr>
          <w:rFonts w:ascii="Times New Roman" w:hAnsi="Times New Roman" w:cs="Times New Roman"/>
          <w:sz w:val="24"/>
          <w:szCs w:val="24"/>
        </w:rPr>
      </w:pPr>
      <w:r w:rsidRPr="003934EA">
        <w:rPr>
          <w:rFonts w:ascii="Times New Roman" w:hAnsi="Times New Roman" w:cs="Times New Roman"/>
          <w:color w:val="454545"/>
          <w:w w:val="115"/>
          <w:sz w:val="24"/>
          <w:szCs w:val="24"/>
        </w:rPr>
        <w:t>Oct</w:t>
      </w:r>
      <w:r w:rsidRPr="003934EA">
        <w:rPr>
          <w:rFonts w:ascii="Times New Roman" w:hAnsi="Times New Roman" w:cs="Times New Roman"/>
          <w:color w:val="454545"/>
          <w:spacing w:val="-9"/>
          <w:w w:val="115"/>
          <w:sz w:val="24"/>
          <w:szCs w:val="24"/>
        </w:rPr>
        <w:t xml:space="preserve"> </w:t>
      </w:r>
      <w:r w:rsidRPr="003934EA">
        <w:rPr>
          <w:rFonts w:ascii="Times New Roman" w:hAnsi="Times New Roman" w:cs="Times New Roman"/>
          <w:sz w:val="24"/>
          <w:szCs w:val="24"/>
        </w:rPr>
        <w:t>2021</w:t>
      </w:r>
      <w:r w:rsidRPr="003934EA">
        <w:rPr>
          <w:rFonts w:ascii="Times New Roman" w:hAnsi="Times New Roman" w:cs="Times New Roman"/>
          <w:color w:val="454545"/>
          <w:spacing w:val="-9"/>
          <w:w w:val="115"/>
          <w:sz w:val="24"/>
          <w:szCs w:val="24"/>
        </w:rPr>
        <w:t xml:space="preserve"> </w:t>
      </w:r>
      <w:r w:rsidRPr="003934EA">
        <w:rPr>
          <w:rFonts w:ascii="Times New Roman" w:hAnsi="Times New Roman" w:cs="Times New Roman"/>
          <w:color w:val="454545"/>
          <w:w w:val="115"/>
          <w:sz w:val="24"/>
          <w:szCs w:val="24"/>
        </w:rPr>
        <w:t>LIAC</w:t>
      </w:r>
      <w:r w:rsidRPr="003934EA">
        <w:rPr>
          <w:rFonts w:ascii="Times New Roman" w:hAnsi="Times New Roman" w:cs="Times New Roman"/>
          <w:color w:val="454545"/>
          <w:spacing w:val="-9"/>
          <w:w w:val="115"/>
          <w:sz w:val="24"/>
          <w:szCs w:val="24"/>
        </w:rPr>
        <w:t xml:space="preserve"> </w:t>
      </w:r>
      <w:r w:rsidRPr="003934EA">
        <w:rPr>
          <w:rFonts w:ascii="Times New Roman" w:hAnsi="Times New Roman" w:cs="Times New Roman"/>
          <w:color w:val="454545"/>
          <w:w w:val="115"/>
          <w:sz w:val="24"/>
          <w:szCs w:val="24"/>
        </w:rPr>
        <w:t>reports</w:t>
      </w:r>
    </w:p>
    <w:p w14:paraId="2042E559" w14:textId="77777777" w:rsidR="003934EA" w:rsidRPr="003934EA" w:rsidRDefault="003934EA" w:rsidP="00F43CFB">
      <w:pPr>
        <w:pStyle w:val="BodyText"/>
        <w:numPr>
          <w:ilvl w:val="0"/>
          <w:numId w:val="13"/>
        </w:numPr>
        <w:rPr>
          <w:rFonts w:ascii="Times New Roman" w:hAnsi="Times New Roman" w:cs="Times New Roman"/>
          <w:sz w:val="24"/>
          <w:szCs w:val="24"/>
        </w:rPr>
      </w:pPr>
      <w:r w:rsidRPr="003934EA">
        <w:rPr>
          <w:rFonts w:ascii="Times New Roman" w:hAnsi="Times New Roman" w:cs="Times New Roman"/>
          <w:color w:val="454545"/>
          <w:w w:val="115"/>
          <w:sz w:val="24"/>
          <w:szCs w:val="24"/>
        </w:rPr>
        <w:t>Oct</w:t>
      </w:r>
      <w:r w:rsidRPr="003934EA">
        <w:rPr>
          <w:rFonts w:ascii="Times New Roman" w:hAnsi="Times New Roman" w:cs="Times New Roman"/>
          <w:color w:val="454545"/>
          <w:spacing w:val="-23"/>
          <w:w w:val="115"/>
          <w:sz w:val="24"/>
          <w:szCs w:val="24"/>
        </w:rPr>
        <w:t xml:space="preserve"> </w:t>
      </w:r>
      <w:r w:rsidRPr="003934EA">
        <w:rPr>
          <w:rFonts w:ascii="Times New Roman" w:hAnsi="Times New Roman" w:cs="Times New Roman"/>
          <w:sz w:val="24"/>
          <w:szCs w:val="24"/>
        </w:rPr>
        <w:t>2021</w:t>
      </w:r>
      <w:r w:rsidRPr="003934EA">
        <w:rPr>
          <w:rFonts w:ascii="Times New Roman" w:hAnsi="Times New Roman" w:cs="Times New Roman"/>
          <w:color w:val="454545"/>
          <w:spacing w:val="-22"/>
          <w:w w:val="115"/>
          <w:sz w:val="24"/>
          <w:szCs w:val="24"/>
        </w:rPr>
        <w:t xml:space="preserve"> </w:t>
      </w:r>
      <w:r w:rsidRPr="003934EA">
        <w:rPr>
          <w:rFonts w:ascii="Times New Roman" w:hAnsi="Times New Roman" w:cs="Times New Roman"/>
          <w:color w:val="454545"/>
          <w:w w:val="115"/>
          <w:sz w:val="24"/>
          <w:szCs w:val="24"/>
        </w:rPr>
        <w:t>LIAC</w:t>
      </w:r>
      <w:r w:rsidRPr="003934EA">
        <w:rPr>
          <w:rFonts w:ascii="Times New Roman" w:hAnsi="Times New Roman" w:cs="Times New Roman"/>
          <w:color w:val="454545"/>
          <w:spacing w:val="-22"/>
          <w:w w:val="115"/>
          <w:sz w:val="24"/>
          <w:szCs w:val="24"/>
        </w:rPr>
        <w:t xml:space="preserve"> </w:t>
      </w:r>
      <w:r w:rsidRPr="003934EA">
        <w:rPr>
          <w:rFonts w:ascii="Times New Roman" w:hAnsi="Times New Roman" w:cs="Times New Roman"/>
          <w:color w:val="454545"/>
          <w:w w:val="115"/>
          <w:sz w:val="24"/>
          <w:szCs w:val="24"/>
        </w:rPr>
        <w:t>Financial</w:t>
      </w:r>
      <w:r w:rsidRPr="003934EA">
        <w:rPr>
          <w:rFonts w:ascii="Times New Roman" w:hAnsi="Times New Roman" w:cs="Times New Roman"/>
          <w:color w:val="454545"/>
          <w:spacing w:val="-22"/>
          <w:w w:val="115"/>
          <w:sz w:val="24"/>
          <w:szCs w:val="24"/>
        </w:rPr>
        <w:t xml:space="preserve"> </w:t>
      </w:r>
      <w:r w:rsidRPr="003934EA">
        <w:rPr>
          <w:rFonts w:ascii="Times New Roman" w:hAnsi="Times New Roman" w:cs="Times New Roman"/>
          <w:color w:val="454545"/>
          <w:w w:val="115"/>
          <w:sz w:val="24"/>
          <w:szCs w:val="24"/>
        </w:rPr>
        <w:t>report</w:t>
      </w:r>
    </w:p>
    <w:p w14:paraId="4165539C" w14:textId="77777777" w:rsidR="003934EA" w:rsidRPr="00470720" w:rsidRDefault="003934EA" w:rsidP="00F43CFB">
      <w:pPr>
        <w:pStyle w:val="BodyText"/>
        <w:numPr>
          <w:ilvl w:val="0"/>
          <w:numId w:val="13"/>
        </w:numPr>
        <w:rPr>
          <w:rFonts w:ascii="Times New Roman" w:hAnsi="Times New Roman" w:cs="Times New Roman"/>
          <w:sz w:val="24"/>
          <w:szCs w:val="24"/>
        </w:rPr>
      </w:pPr>
      <w:r w:rsidRPr="003934EA">
        <w:rPr>
          <w:rFonts w:ascii="Times New Roman" w:hAnsi="Times New Roman" w:cs="Times New Roman"/>
          <w:color w:val="454545"/>
          <w:w w:val="115"/>
          <w:sz w:val="24"/>
          <w:szCs w:val="24"/>
        </w:rPr>
        <w:t>Sep</w:t>
      </w:r>
      <w:r w:rsidRPr="003934EA">
        <w:rPr>
          <w:rFonts w:ascii="Times New Roman" w:hAnsi="Times New Roman" w:cs="Times New Roman"/>
          <w:color w:val="454545"/>
          <w:spacing w:val="-16"/>
          <w:w w:val="115"/>
          <w:sz w:val="24"/>
          <w:szCs w:val="24"/>
        </w:rPr>
        <w:t xml:space="preserve"> </w:t>
      </w:r>
      <w:r w:rsidRPr="003934EA">
        <w:rPr>
          <w:rFonts w:ascii="Times New Roman" w:hAnsi="Times New Roman" w:cs="Times New Roman"/>
          <w:color w:val="454545"/>
          <w:w w:val="115"/>
          <w:sz w:val="24"/>
          <w:szCs w:val="24"/>
        </w:rPr>
        <w:t>09</w:t>
      </w:r>
      <w:r w:rsidRPr="003934EA">
        <w:rPr>
          <w:rFonts w:ascii="Times New Roman" w:hAnsi="Times New Roman" w:cs="Times New Roman"/>
          <w:color w:val="454545"/>
          <w:spacing w:val="-15"/>
          <w:w w:val="115"/>
          <w:sz w:val="24"/>
          <w:szCs w:val="24"/>
        </w:rPr>
        <w:t xml:space="preserve"> </w:t>
      </w:r>
      <w:r w:rsidRPr="003934EA">
        <w:rPr>
          <w:rFonts w:ascii="Times New Roman" w:hAnsi="Times New Roman" w:cs="Times New Roman"/>
          <w:sz w:val="24"/>
          <w:szCs w:val="24"/>
        </w:rPr>
        <w:t>2021</w:t>
      </w:r>
      <w:r w:rsidRPr="003934EA">
        <w:rPr>
          <w:rFonts w:ascii="Times New Roman" w:hAnsi="Times New Roman" w:cs="Times New Roman"/>
          <w:color w:val="454545"/>
          <w:spacing w:val="-16"/>
          <w:w w:val="115"/>
          <w:sz w:val="24"/>
          <w:szCs w:val="24"/>
        </w:rPr>
        <w:t xml:space="preserve"> </w:t>
      </w:r>
      <w:r w:rsidRPr="003934EA">
        <w:rPr>
          <w:rFonts w:ascii="Times New Roman" w:hAnsi="Times New Roman" w:cs="Times New Roman"/>
          <w:color w:val="454545"/>
          <w:w w:val="115"/>
          <w:sz w:val="24"/>
          <w:szCs w:val="24"/>
        </w:rPr>
        <w:t>final</w:t>
      </w:r>
      <w:r w:rsidRPr="003934EA">
        <w:rPr>
          <w:rFonts w:ascii="Times New Roman" w:hAnsi="Times New Roman" w:cs="Times New Roman"/>
          <w:color w:val="454545"/>
          <w:spacing w:val="-15"/>
          <w:w w:val="115"/>
          <w:sz w:val="24"/>
          <w:szCs w:val="24"/>
        </w:rPr>
        <w:t xml:space="preserve"> </w:t>
      </w:r>
      <w:r w:rsidRPr="003934EA">
        <w:rPr>
          <w:rFonts w:ascii="Times New Roman" w:hAnsi="Times New Roman" w:cs="Times New Roman"/>
          <w:color w:val="454545"/>
          <w:w w:val="115"/>
          <w:sz w:val="24"/>
          <w:szCs w:val="24"/>
        </w:rPr>
        <w:t>meeting</w:t>
      </w:r>
      <w:r w:rsidRPr="003934EA">
        <w:rPr>
          <w:rFonts w:ascii="Times New Roman" w:hAnsi="Times New Roman" w:cs="Times New Roman"/>
          <w:color w:val="454545"/>
          <w:spacing w:val="-16"/>
          <w:w w:val="115"/>
          <w:sz w:val="24"/>
          <w:szCs w:val="24"/>
        </w:rPr>
        <w:t xml:space="preserve"> </w:t>
      </w:r>
      <w:r w:rsidRPr="003934EA">
        <w:rPr>
          <w:rFonts w:ascii="Times New Roman" w:hAnsi="Times New Roman" w:cs="Times New Roman"/>
          <w:color w:val="454545"/>
          <w:w w:val="115"/>
          <w:sz w:val="24"/>
          <w:szCs w:val="24"/>
        </w:rPr>
        <w:t>minutes</w:t>
      </w:r>
    </w:p>
    <w:p w14:paraId="67455E10" w14:textId="77777777" w:rsidR="00470720" w:rsidRPr="00DD5D3A" w:rsidRDefault="001A2876" w:rsidP="00F43CFB">
      <w:pPr>
        <w:pStyle w:val="BodyText"/>
        <w:spacing w:before="120" w:after="120"/>
        <w:ind w:left="1180"/>
        <w:rPr>
          <w:rFonts w:ascii="Times New Roman" w:hAnsi="Times New Roman" w:cs="Times New Roman"/>
          <w:i/>
          <w:sz w:val="24"/>
          <w:szCs w:val="24"/>
        </w:rPr>
      </w:pPr>
      <w:r w:rsidRPr="00DD5D3A">
        <w:rPr>
          <w:rFonts w:ascii="Times New Roman" w:hAnsi="Times New Roman" w:cs="Times New Roman"/>
          <w:i/>
          <w:sz w:val="24"/>
          <w:szCs w:val="24"/>
        </w:rPr>
        <w:t xml:space="preserve">Ingrid </w:t>
      </w:r>
      <w:r w:rsidR="000761C7" w:rsidRPr="00DD5D3A">
        <w:rPr>
          <w:rFonts w:ascii="Times New Roman" w:hAnsi="Times New Roman" w:cs="Times New Roman"/>
          <w:i/>
          <w:sz w:val="24"/>
          <w:szCs w:val="24"/>
        </w:rPr>
        <w:t xml:space="preserve">noted that our income was overstated by </w:t>
      </w:r>
      <w:r w:rsidRPr="00DD5D3A">
        <w:rPr>
          <w:rFonts w:ascii="Times New Roman" w:hAnsi="Times New Roman" w:cs="Times New Roman"/>
          <w:i/>
          <w:sz w:val="24"/>
          <w:szCs w:val="24"/>
        </w:rPr>
        <w:t>$3</w:t>
      </w:r>
      <w:r w:rsidR="000761C7" w:rsidRPr="00DD5D3A">
        <w:rPr>
          <w:rFonts w:ascii="Times New Roman" w:hAnsi="Times New Roman" w:cs="Times New Roman"/>
          <w:i/>
          <w:sz w:val="24"/>
          <w:szCs w:val="24"/>
        </w:rPr>
        <w:t>,000</w:t>
      </w:r>
      <w:r w:rsidR="00F43CFB" w:rsidRPr="00DD5D3A">
        <w:rPr>
          <w:rFonts w:ascii="Times New Roman" w:hAnsi="Times New Roman" w:cs="Times New Roman"/>
          <w:i/>
          <w:sz w:val="24"/>
          <w:szCs w:val="24"/>
        </w:rPr>
        <w:t xml:space="preserve">, which was actually </w:t>
      </w:r>
      <w:r w:rsidR="000761C7" w:rsidRPr="00DD5D3A">
        <w:rPr>
          <w:rFonts w:ascii="Times New Roman" w:hAnsi="Times New Roman" w:cs="Times New Roman"/>
          <w:i/>
          <w:sz w:val="24"/>
          <w:szCs w:val="24"/>
        </w:rPr>
        <w:t>a rental security deposit</w:t>
      </w:r>
      <w:r w:rsidR="00F43CFB" w:rsidRPr="00DD5D3A">
        <w:rPr>
          <w:rFonts w:ascii="Times New Roman" w:hAnsi="Times New Roman" w:cs="Times New Roman"/>
          <w:i/>
          <w:sz w:val="24"/>
          <w:szCs w:val="24"/>
        </w:rPr>
        <w:t xml:space="preserve"> from Shine</w:t>
      </w:r>
      <w:r w:rsidR="000761C7" w:rsidRPr="00DD5D3A">
        <w:rPr>
          <w:rFonts w:ascii="Times New Roman" w:hAnsi="Times New Roman" w:cs="Times New Roman"/>
          <w:i/>
          <w:sz w:val="24"/>
          <w:szCs w:val="24"/>
        </w:rPr>
        <w:t xml:space="preserve">, not income. </w:t>
      </w:r>
      <w:r w:rsidR="00DD5D3A" w:rsidRPr="00DD5D3A">
        <w:rPr>
          <w:rFonts w:ascii="Times New Roman" w:hAnsi="Times New Roman" w:cs="Times New Roman"/>
          <w:i/>
          <w:sz w:val="24"/>
          <w:szCs w:val="24"/>
        </w:rPr>
        <w:t>The consent agenda was approved.</w:t>
      </w:r>
    </w:p>
    <w:p w14:paraId="6B367635" w14:textId="77777777" w:rsidR="003934EA" w:rsidRDefault="003934EA" w:rsidP="00F43CFB">
      <w:pPr>
        <w:pStyle w:val="Body"/>
        <w:rPr>
          <w:rFonts w:cs="Times New Roman"/>
          <w:b/>
        </w:rPr>
      </w:pPr>
      <w:r>
        <w:rPr>
          <w:rFonts w:cs="Times New Roman"/>
          <w:b/>
        </w:rPr>
        <w:t>Discussion Agenda</w:t>
      </w:r>
    </w:p>
    <w:p w14:paraId="2361CCC3" w14:textId="77777777" w:rsidR="003934EA" w:rsidRPr="003934EA" w:rsidRDefault="003934EA" w:rsidP="00F43CFB">
      <w:pPr>
        <w:pStyle w:val="BodyText"/>
        <w:numPr>
          <w:ilvl w:val="0"/>
          <w:numId w:val="13"/>
        </w:numPr>
        <w:spacing w:before="120" w:after="120"/>
        <w:ind w:left="1541"/>
        <w:rPr>
          <w:rFonts w:ascii="Times New Roman" w:hAnsi="Times New Roman" w:cs="Times New Roman"/>
          <w:sz w:val="24"/>
          <w:szCs w:val="24"/>
        </w:rPr>
      </w:pPr>
      <w:r w:rsidRPr="003934EA">
        <w:rPr>
          <w:rFonts w:ascii="Times New Roman" w:hAnsi="Times New Roman" w:cs="Times New Roman"/>
          <w:sz w:val="24"/>
          <w:szCs w:val="24"/>
        </w:rPr>
        <w:t xml:space="preserve">Donating mutual fund shares </w:t>
      </w:r>
      <w:r w:rsidR="00637F4A">
        <w:rPr>
          <w:rFonts w:ascii="Times New Roman" w:hAnsi="Times New Roman" w:cs="Times New Roman"/>
          <w:sz w:val="24"/>
          <w:szCs w:val="24"/>
        </w:rPr>
        <w:t>–</w:t>
      </w:r>
      <w:r w:rsidRPr="003934EA">
        <w:rPr>
          <w:rFonts w:ascii="Times New Roman" w:hAnsi="Times New Roman" w:cs="Times New Roman"/>
          <w:sz w:val="24"/>
          <w:szCs w:val="24"/>
        </w:rPr>
        <w:t xml:space="preserve"> </w:t>
      </w:r>
      <w:r w:rsidR="00637F4A">
        <w:rPr>
          <w:rFonts w:ascii="Times New Roman" w:hAnsi="Times New Roman" w:cs="Times New Roman"/>
          <w:sz w:val="24"/>
          <w:szCs w:val="24"/>
        </w:rPr>
        <w:t xml:space="preserve">See attached e-mail for description of this item. John explained the item and answered questions. </w:t>
      </w:r>
      <w:r w:rsidR="00637F4A" w:rsidRPr="00DD5D3A">
        <w:rPr>
          <w:rFonts w:ascii="Times New Roman" w:hAnsi="Times New Roman" w:cs="Times New Roman"/>
          <w:i/>
          <w:sz w:val="24"/>
          <w:szCs w:val="24"/>
        </w:rPr>
        <w:t>The Board passed the proposed resolution to set up the recommended account.</w:t>
      </w:r>
      <w:r w:rsidR="00637F4A">
        <w:rPr>
          <w:rFonts w:ascii="Times New Roman" w:hAnsi="Times New Roman" w:cs="Times New Roman"/>
          <w:sz w:val="24"/>
          <w:szCs w:val="24"/>
        </w:rPr>
        <w:t xml:space="preserve"> </w:t>
      </w:r>
      <w:r w:rsidR="00EB6092" w:rsidRPr="00DD5D3A">
        <w:rPr>
          <w:rFonts w:ascii="Times New Roman" w:hAnsi="Times New Roman" w:cs="Times New Roman"/>
          <w:b/>
          <w:i/>
          <w:color w:val="454545"/>
          <w:w w:val="105"/>
          <w:sz w:val="24"/>
          <w:szCs w:val="24"/>
        </w:rPr>
        <w:t xml:space="preserve">John will prepare </w:t>
      </w:r>
      <w:r w:rsidR="00637F4A" w:rsidRPr="00DD5D3A">
        <w:rPr>
          <w:rFonts w:ascii="Times New Roman" w:hAnsi="Times New Roman" w:cs="Times New Roman"/>
          <w:b/>
          <w:i/>
          <w:color w:val="454545"/>
          <w:w w:val="105"/>
          <w:sz w:val="24"/>
          <w:szCs w:val="24"/>
        </w:rPr>
        <w:t xml:space="preserve">the </w:t>
      </w:r>
      <w:r w:rsidR="00EB6092" w:rsidRPr="00DD5D3A">
        <w:rPr>
          <w:rFonts w:ascii="Times New Roman" w:hAnsi="Times New Roman" w:cs="Times New Roman"/>
          <w:b/>
          <w:i/>
          <w:color w:val="454545"/>
          <w:w w:val="105"/>
          <w:sz w:val="24"/>
          <w:szCs w:val="24"/>
        </w:rPr>
        <w:t>paperwork for Linda to sign.</w:t>
      </w:r>
      <w:r w:rsidR="00EB6092">
        <w:rPr>
          <w:rFonts w:ascii="Times New Roman" w:hAnsi="Times New Roman" w:cs="Times New Roman"/>
          <w:color w:val="454545"/>
          <w:w w:val="105"/>
          <w:sz w:val="24"/>
          <w:szCs w:val="24"/>
        </w:rPr>
        <w:t xml:space="preserve"> </w:t>
      </w:r>
    </w:p>
    <w:p w14:paraId="79F911E7" w14:textId="77777777" w:rsidR="003934EA" w:rsidRPr="00AD2468" w:rsidRDefault="003934EA" w:rsidP="00F43CFB">
      <w:pPr>
        <w:pStyle w:val="Heading1"/>
        <w:numPr>
          <w:ilvl w:val="0"/>
          <w:numId w:val="13"/>
        </w:numPr>
        <w:spacing w:before="120" w:after="120"/>
        <w:rPr>
          <w:b w:val="0"/>
          <w:i/>
        </w:rPr>
      </w:pPr>
      <w:r w:rsidRPr="003934EA">
        <w:rPr>
          <w:b w:val="0"/>
          <w:color w:val="454545"/>
          <w:spacing w:val="-4"/>
          <w:w w:val="115"/>
        </w:rPr>
        <w:t>Board-level</w:t>
      </w:r>
      <w:r w:rsidRPr="003934EA">
        <w:rPr>
          <w:b w:val="0"/>
          <w:color w:val="454545"/>
          <w:spacing w:val="-39"/>
          <w:w w:val="115"/>
        </w:rPr>
        <w:t xml:space="preserve"> </w:t>
      </w:r>
      <w:r w:rsidRPr="003934EA">
        <w:rPr>
          <w:b w:val="0"/>
          <w:color w:val="454545"/>
          <w:spacing w:val="-4"/>
          <w:w w:val="115"/>
        </w:rPr>
        <w:t>Decision</w:t>
      </w:r>
      <w:r w:rsidRPr="003934EA">
        <w:rPr>
          <w:b w:val="0"/>
          <w:color w:val="454545"/>
          <w:spacing w:val="-39"/>
          <w:w w:val="115"/>
        </w:rPr>
        <w:t xml:space="preserve"> </w:t>
      </w:r>
      <w:r w:rsidRPr="003934EA">
        <w:rPr>
          <w:b w:val="0"/>
          <w:color w:val="454545"/>
          <w:spacing w:val="-3"/>
          <w:w w:val="115"/>
        </w:rPr>
        <w:t>making</w:t>
      </w:r>
      <w:r w:rsidRPr="003934EA">
        <w:rPr>
          <w:b w:val="0"/>
          <w:color w:val="454545"/>
          <w:spacing w:val="-39"/>
          <w:w w:val="115"/>
        </w:rPr>
        <w:t xml:space="preserve"> </w:t>
      </w:r>
      <w:r w:rsidRPr="003934EA">
        <w:rPr>
          <w:b w:val="0"/>
          <w:color w:val="454545"/>
          <w:spacing w:val="-3"/>
          <w:w w:val="115"/>
        </w:rPr>
        <w:t>led</w:t>
      </w:r>
      <w:r w:rsidRPr="003934EA">
        <w:rPr>
          <w:b w:val="0"/>
          <w:color w:val="454545"/>
          <w:spacing w:val="-38"/>
          <w:w w:val="115"/>
        </w:rPr>
        <w:t xml:space="preserve"> </w:t>
      </w:r>
      <w:r w:rsidRPr="003934EA">
        <w:rPr>
          <w:b w:val="0"/>
          <w:color w:val="454545"/>
          <w:spacing w:val="-3"/>
          <w:w w:val="115"/>
        </w:rPr>
        <w:t>by</w:t>
      </w:r>
      <w:r w:rsidRPr="003934EA">
        <w:rPr>
          <w:b w:val="0"/>
          <w:color w:val="454545"/>
          <w:spacing w:val="-39"/>
          <w:w w:val="115"/>
        </w:rPr>
        <w:t xml:space="preserve"> </w:t>
      </w:r>
      <w:r w:rsidRPr="003934EA">
        <w:rPr>
          <w:b w:val="0"/>
          <w:color w:val="454545"/>
          <w:spacing w:val="-3"/>
          <w:w w:val="115"/>
        </w:rPr>
        <w:t>Rev.</w:t>
      </w:r>
      <w:r w:rsidRPr="003934EA">
        <w:rPr>
          <w:color w:val="454545"/>
          <w:spacing w:val="-3"/>
          <w:w w:val="115"/>
        </w:rPr>
        <w:t xml:space="preserve"> </w:t>
      </w:r>
      <w:r w:rsidRPr="003934EA">
        <w:rPr>
          <w:b w:val="0"/>
          <w:color w:val="454545"/>
          <w:w w:val="115"/>
        </w:rPr>
        <w:t>Kimberly</w:t>
      </w:r>
      <w:r w:rsidR="00902F41">
        <w:rPr>
          <w:b w:val="0"/>
          <w:color w:val="454545"/>
          <w:w w:val="115"/>
        </w:rPr>
        <w:t xml:space="preserve"> </w:t>
      </w:r>
      <w:r w:rsidR="00851442">
        <w:rPr>
          <w:b w:val="0"/>
          <w:color w:val="454545"/>
          <w:w w:val="115"/>
        </w:rPr>
        <w:t>–</w:t>
      </w:r>
      <w:r w:rsidR="00902F41">
        <w:rPr>
          <w:b w:val="0"/>
          <w:color w:val="454545"/>
          <w:w w:val="115"/>
        </w:rPr>
        <w:t xml:space="preserve"> </w:t>
      </w:r>
      <w:r w:rsidR="00851442" w:rsidRPr="00AD2468">
        <w:rPr>
          <w:b w:val="0"/>
          <w:i/>
          <w:color w:val="454545"/>
          <w:w w:val="115"/>
        </w:rPr>
        <w:t>because two board members were unavoidably absent</w:t>
      </w:r>
      <w:r w:rsidR="00DD5D3A" w:rsidRPr="00AD2468">
        <w:rPr>
          <w:b w:val="0"/>
          <w:i/>
          <w:color w:val="454545"/>
          <w:w w:val="115"/>
        </w:rPr>
        <w:t>,</w:t>
      </w:r>
      <w:r w:rsidR="00851442" w:rsidRPr="00AD2468">
        <w:rPr>
          <w:b w:val="0"/>
          <w:i/>
          <w:color w:val="454545"/>
          <w:w w:val="115"/>
        </w:rPr>
        <w:t xml:space="preserve"> it was agreed that this item would be discussed at a future board meeting.</w:t>
      </w:r>
    </w:p>
    <w:p w14:paraId="6330CC8B" w14:textId="4B9B288A" w:rsidR="003934EA" w:rsidRPr="00E253E4" w:rsidRDefault="003934EA" w:rsidP="00E253E4">
      <w:pPr>
        <w:pStyle w:val="BodyText"/>
        <w:numPr>
          <w:ilvl w:val="0"/>
          <w:numId w:val="13"/>
        </w:numPr>
        <w:spacing w:before="120" w:after="120"/>
        <w:rPr>
          <w:rFonts w:ascii="Times New Roman" w:hAnsi="Times New Roman" w:cs="Times New Roman"/>
          <w:sz w:val="24"/>
          <w:szCs w:val="24"/>
        </w:rPr>
      </w:pPr>
      <w:r w:rsidRPr="003934EA">
        <w:rPr>
          <w:rFonts w:ascii="Times New Roman" w:hAnsi="Times New Roman" w:cs="Times New Roman"/>
          <w:sz w:val="24"/>
          <w:szCs w:val="24"/>
        </w:rPr>
        <w:t>Children’s RE</w:t>
      </w:r>
      <w:r w:rsidR="00200F7C">
        <w:rPr>
          <w:rFonts w:ascii="Times New Roman" w:hAnsi="Times New Roman" w:cs="Times New Roman"/>
          <w:sz w:val="24"/>
          <w:szCs w:val="24"/>
        </w:rPr>
        <w:t xml:space="preserve"> </w:t>
      </w:r>
      <w:r w:rsidR="00EA45D4">
        <w:rPr>
          <w:rFonts w:ascii="Times New Roman" w:hAnsi="Times New Roman" w:cs="Times New Roman"/>
          <w:sz w:val="24"/>
          <w:szCs w:val="24"/>
        </w:rPr>
        <w:t>–</w:t>
      </w:r>
      <w:r w:rsidR="00200F7C">
        <w:rPr>
          <w:rFonts w:ascii="Times New Roman" w:hAnsi="Times New Roman" w:cs="Times New Roman"/>
          <w:sz w:val="24"/>
          <w:szCs w:val="24"/>
        </w:rPr>
        <w:t xml:space="preserve"> </w:t>
      </w:r>
      <w:r w:rsidR="00EA45D4">
        <w:rPr>
          <w:rFonts w:ascii="Times New Roman" w:hAnsi="Times New Roman" w:cs="Times New Roman"/>
          <w:sz w:val="24"/>
          <w:szCs w:val="24"/>
        </w:rPr>
        <w:t xml:space="preserve">Our Covid policy requires that people, including young </w:t>
      </w:r>
      <w:r w:rsidR="00A93CD7">
        <w:rPr>
          <w:rFonts w:ascii="Times New Roman" w:hAnsi="Times New Roman" w:cs="Times New Roman"/>
          <w:sz w:val="24"/>
          <w:szCs w:val="24"/>
        </w:rPr>
        <w:t>children</w:t>
      </w:r>
      <w:r w:rsidR="00EA45D4">
        <w:rPr>
          <w:rFonts w:ascii="Times New Roman" w:hAnsi="Times New Roman" w:cs="Times New Roman"/>
          <w:sz w:val="24"/>
          <w:szCs w:val="24"/>
        </w:rPr>
        <w:t>, be vaccinated to attend services or RE in the Meeting House. It appears that young children will be eligible for Covid vaccination</w:t>
      </w:r>
      <w:r w:rsidR="00A93CD7">
        <w:rPr>
          <w:rFonts w:ascii="Times New Roman" w:hAnsi="Times New Roman" w:cs="Times New Roman"/>
          <w:sz w:val="24"/>
          <w:szCs w:val="24"/>
        </w:rPr>
        <w:t>s</w:t>
      </w:r>
      <w:r w:rsidR="00EA45D4">
        <w:rPr>
          <w:rFonts w:ascii="Times New Roman" w:hAnsi="Times New Roman" w:cs="Times New Roman"/>
          <w:sz w:val="24"/>
          <w:szCs w:val="24"/>
        </w:rPr>
        <w:t xml:space="preserve"> shortly</w:t>
      </w:r>
      <w:r w:rsidR="00334828">
        <w:rPr>
          <w:rFonts w:ascii="Times New Roman" w:hAnsi="Times New Roman" w:cs="Times New Roman"/>
          <w:sz w:val="24"/>
          <w:szCs w:val="24"/>
        </w:rPr>
        <w:t>, enabling us to continue RE</w:t>
      </w:r>
      <w:r w:rsidR="00EA45D4">
        <w:rPr>
          <w:rFonts w:ascii="Times New Roman" w:hAnsi="Times New Roman" w:cs="Times New Roman"/>
          <w:sz w:val="24"/>
          <w:szCs w:val="24"/>
        </w:rPr>
        <w:t xml:space="preserve">. </w:t>
      </w:r>
      <w:r w:rsidR="00C53141" w:rsidRPr="001900E4">
        <w:rPr>
          <w:rFonts w:ascii="Times New Roman" w:hAnsi="Times New Roman" w:cs="Times New Roman"/>
          <w:b/>
          <w:i/>
          <w:color w:val="454545"/>
          <w:w w:val="105"/>
          <w:sz w:val="24"/>
          <w:szCs w:val="24"/>
        </w:rPr>
        <w:t xml:space="preserve">Ingrid </w:t>
      </w:r>
      <w:r w:rsidR="00B7412A" w:rsidRPr="001900E4">
        <w:rPr>
          <w:rFonts w:ascii="Times New Roman" w:hAnsi="Times New Roman" w:cs="Times New Roman"/>
          <w:b/>
          <w:i/>
          <w:color w:val="454545"/>
          <w:w w:val="105"/>
          <w:sz w:val="24"/>
          <w:szCs w:val="24"/>
        </w:rPr>
        <w:t xml:space="preserve">will </w:t>
      </w:r>
      <w:r w:rsidR="007C7B14" w:rsidRPr="001900E4">
        <w:rPr>
          <w:rFonts w:ascii="Times New Roman" w:hAnsi="Times New Roman" w:cs="Times New Roman"/>
          <w:b/>
          <w:i/>
          <w:color w:val="454545"/>
          <w:w w:val="105"/>
          <w:sz w:val="24"/>
          <w:szCs w:val="24"/>
        </w:rPr>
        <w:t xml:space="preserve">consult with </w:t>
      </w:r>
      <w:r w:rsidR="00367D23" w:rsidRPr="001900E4">
        <w:rPr>
          <w:rFonts w:ascii="Times New Roman" w:hAnsi="Times New Roman" w:cs="Times New Roman"/>
          <w:b/>
          <w:i/>
          <w:color w:val="454545"/>
          <w:w w:val="105"/>
          <w:sz w:val="24"/>
          <w:szCs w:val="24"/>
        </w:rPr>
        <w:t xml:space="preserve">a </w:t>
      </w:r>
      <w:r w:rsidR="001900E4" w:rsidRPr="001900E4">
        <w:rPr>
          <w:rFonts w:ascii="Times New Roman" w:hAnsi="Times New Roman" w:cs="Times New Roman"/>
          <w:b/>
          <w:i/>
          <w:color w:val="454545"/>
          <w:w w:val="105"/>
          <w:sz w:val="24"/>
          <w:szCs w:val="24"/>
        </w:rPr>
        <w:t xml:space="preserve">knowledgeable person she knows </w:t>
      </w:r>
      <w:r w:rsidR="007C7B14" w:rsidRPr="001900E4">
        <w:rPr>
          <w:rFonts w:ascii="Times New Roman" w:hAnsi="Times New Roman" w:cs="Times New Roman"/>
          <w:b/>
          <w:i/>
          <w:color w:val="454545"/>
          <w:w w:val="105"/>
          <w:sz w:val="24"/>
          <w:szCs w:val="24"/>
        </w:rPr>
        <w:t xml:space="preserve">who may be able to find </w:t>
      </w:r>
      <w:r w:rsidR="00334828">
        <w:rPr>
          <w:rFonts w:ascii="Times New Roman" w:hAnsi="Times New Roman" w:cs="Times New Roman"/>
          <w:b/>
          <w:i/>
          <w:color w:val="454545"/>
          <w:w w:val="105"/>
          <w:sz w:val="24"/>
          <w:szCs w:val="24"/>
        </w:rPr>
        <w:t>a candidate for the position of RE teacher</w:t>
      </w:r>
      <w:r w:rsidR="007C7B14" w:rsidRPr="001900E4">
        <w:rPr>
          <w:rFonts w:ascii="Times New Roman" w:hAnsi="Times New Roman" w:cs="Times New Roman"/>
          <w:b/>
          <w:i/>
          <w:color w:val="454545"/>
          <w:w w:val="105"/>
          <w:sz w:val="24"/>
          <w:szCs w:val="24"/>
        </w:rPr>
        <w:t>.</w:t>
      </w:r>
      <w:r w:rsidR="007C7B14" w:rsidRPr="00E253E4">
        <w:rPr>
          <w:rFonts w:ascii="Times New Roman" w:hAnsi="Times New Roman" w:cs="Times New Roman"/>
          <w:color w:val="454545"/>
          <w:w w:val="105"/>
          <w:sz w:val="24"/>
          <w:szCs w:val="24"/>
        </w:rPr>
        <w:t xml:space="preserve"> </w:t>
      </w:r>
    </w:p>
    <w:p w14:paraId="6223D3A0" w14:textId="77777777" w:rsidR="00074698" w:rsidRDefault="00074698" w:rsidP="00F43CFB">
      <w:pPr>
        <w:pStyle w:val="Heading1"/>
        <w:numPr>
          <w:ilvl w:val="0"/>
          <w:numId w:val="13"/>
        </w:numPr>
        <w:spacing w:before="120" w:after="120"/>
        <w:ind w:left="1541"/>
        <w:rPr>
          <w:b w:val="0"/>
        </w:rPr>
      </w:pPr>
      <w:r>
        <w:rPr>
          <w:b w:val="0"/>
        </w:rPr>
        <w:t>Meeting evaluation: process observation tool</w:t>
      </w:r>
      <w:r w:rsidR="001900E4">
        <w:rPr>
          <w:b w:val="0"/>
        </w:rPr>
        <w:t xml:space="preserve"> – not conducted.</w:t>
      </w:r>
    </w:p>
    <w:p w14:paraId="137A86E1" w14:textId="77777777" w:rsidR="00AC12D3" w:rsidRDefault="001900E4" w:rsidP="00F43CFB">
      <w:pPr>
        <w:pStyle w:val="Heading1"/>
        <w:numPr>
          <w:ilvl w:val="0"/>
          <w:numId w:val="13"/>
        </w:numPr>
        <w:spacing w:before="120" w:after="120"/>
        <w:ind w:left="1541"/>
        <w:rPr>
          <w:b w:val="0"/>
        </w:rPr>
      </w:pPr>
      <w:r>
        <w:rPr>
          <w:b w:val="0"/>
        </w:rPr>
        <w:t xml:space="preserve">Length of </w:t>
      </w:r>
      <w:r w:rsidR="00146700">
        <w:rPr>
          <w:b w:val="0"/>
        </w:rPr>
        <w:t xml:space="preserve">Board </w:t>
      </w:r>
      <w:r>
        <w:rPr>
          <w:b w:val="0"/>
        </w:rPr>
        <w:t xml:space="preserve">member </w:t>
      </w:r>
      <w:r w:rsidR="00146700">
        <w:rPr>
          <w:b w:val="0"/>
        </w:rPr>
        <w:t xml:space="preserve">terms– Linda suggested </w:t>
      </w:r>
      <w:r>
        <w:rPr>
          <w:b w:val="0"/>
        </w:rPr>
        <w:t xml:space="preserve">that to improve </w:t>
      </w:r>
      <w:r w:rsidR="00A93CD7">
        <w:rPr>
          <w:b w:val="0"/>
        </w:rPr>
        <w:t xml:space="preserve">our ability to attract members to serve on the Board we should reduce </w:t>
      </w:r>
      <w:r>
        <w:rPr>
          <w:b w:val="0"/>
        </w:rPr>
        <w:t xml:space="preserve">our current 3-year terms for Board members to </w:t>
      </w:r>
      <w:r w:rsidR="00146700">
        <w:rPr>
          <w:b w:val="0"/>
        </w:rPr>
        <w:t>2-yr terms</w:t>
      </w:r>
      <w:r>
        <w:rPr>
          <w:b w:val="0"/>
        </w:rPr>
        <w:t>, with a limit of three</w:t>
      </w:r>
      <w:r w:rsidR="00577BD6">
        <w:rPr>
          <w:b w:val="0"/>
        </w:rPr>
        <w:t xml:space="preserve"> 2-y</w:t>
      </w:r>
      <w:r>
        <w:rPr>
          <w:b w:val="0"/>
        </w:rPr>
        <w:t>ear</w:t>
      </w:r>
      <w:r w:rsidR="00577BD6">
        <w:rPr>
          <w:b w:val="0"/>
        </w:rPr>
        <w:t xml:space="preserve"> terms </w:t>
      </w:r>
      <w:r>
        <w:rPr>
          <w:b w:val="0"/>
        </w:rPr>
        <w:t>in succession</w:t>
      </w:r>
      <w:r w:rsidR="00577BD6">
        <w:rPr>
          <w:b w:val="0"/>
        </w:rPr>
        <w:t xml:space="preserve">. </w:t>
      </w:r>
      <w:r w:rsidR="007A09B5">
        <w:rPr>
          <w:i/>
        </w:rPr>
        <w:t>After discussion, i</w:t>
      </w:r>
      <w:r w:rsidR="00AC12D3" w:rsidRPr="00AC12D3">
        <w:rPr>
          <w:i/>
        </w:rPr>
        <w:t>t was a</w:t>
      </w:r>
      <w:r w:rsidR="00577BD6" w:rsidRPr="00AC12D3">
        <w:rPr>
          <w:i/>
        </w:rPr>
        <w:t>greed that we would propose</w:t>
      </w:r>
      <w:r w:rsidR="007A09B5">
        <w:rPr>
          <w:i/>
        </w:rPr>
        <w:t xml:space="preserve"> this change to</w:t>
      </w:r>
      <w:r w:rsidR="00577BD6" w:rsidRPr="00AC12D3">
        <w:rPr>
          <w:i/>
        </w:rPr>
        <w:t xml:space="preserve"> </w:t>
      </w:r>
      <w:r w:rsidR="00AC12D3" w:rsidRPr="00AC12D3">
        <w:rPr>
          <w:i/>
        </w:rPr>
        <w:t>the</w:t>
      </w:r>
      <w:r w:rsidR="00577BD6" w:rsidRPr="00AC12D3">
        <w:rPr>
          <w:i/>
        </w:rPr>
        <w:t xml:space="preserve"> bylaws </w:t>
      </w:r>
      <w:r w:rsidR="007A09B5">
        <w:rPr>
          <w:i/>
        </w:rPr>
        <w:t xml:space="preserve">at the next </w:t>
      </w:r>
      <w:r w:rsidR="00AC12D3" w:rsidRPr="00AC12D3">
        <w:rPr>
          <w:i/>
        </w:rPr>
        <w:t>Congregational meeting</w:t>
      </w:r>
      <w:r w:rsidR="00577BD6" w:rsidRPr="00AC12D3">
        <w:rPr>
          <w:i/>
        </w:rPr>
        <w:t>.</w:t>
      </w:r>
      <w:r w:rsidR="000F2D85">
        <w:rPr>
          <w:b w:val="0"/>
        </w:rPr>
        <w:t xml:space="preserve"> </w:t>
      </w:r>
    </w:p>
    <w:p w14:paraId="5E9532D7" w14:textId="77777777" w:rsidR="00146700" w:rsidRPr="00FA770C" w:rsidRDefault="00AC12D3" w:rsidP="00F43CFB">
      <w:pPr>
        <w:pStyle w:val="Heading1"/>
        <w:numPr>
          <w:ilvl w:val="0"/>
          <w:numId w:val="13"/>
        </w:numPr>
        <w:spacing w:before="120" w:after="120"/>
        <w:ind w:left="1541"/>
        <w:rPr>
          <w:b w:val="0"/>
        </w:rPr>
      </w:pPr>
      <w:r>
        <w:rPr>
          <w:b w:val="0"/>
        </w:rPr>
        <w:t xml:space="preserve">Bylaw review – It has been several years since our last review of the bylaws. </w:t>
      </w:r>
      <w:r w:rsidR="00456E7A">
        <w:rPr>
          <w:b w:val="0"/>
        </w:rPr>
        <w:t>Rev. Kimberly suggested that t</w:t>
      </w:r>
      <w:r>
        <w:rPr>
          <w:b w:val="0"/>
        </w:rPr>
        <w:t xml:space="preserve">o ensure that the bylaws accurately reflect how </w:t>
      </w:r>
      <w:r>
        <w:rPr>
          <w:b w:val="0"/>
        </w:rPr>
        <w:lastRenderedPageBreak/>
        <w:t xml:space="preserve">we wish the Congregation to operate, </w:t>
      </w:r>
      <w:r w:rsidR="00456E7A">
        <w:rPr>
          <w:b w:val="0"/>
        </w:rPr>
        <w:t xml:space="preserve">we should </w:t>
      </w:r>
      <w:r w:rsidR="00A528C6">
        <w:rPr>
          <w:b w:val="0"/>
        </w:rPr>
        <w:t xml:space="preserve">conduct such a review. </w:t>
      </w:r>
      <w:r w:rsidR="00A528C6" w:rsidRPr="00456E7A">
        <w:rPr>
          <w:i/>
        </w:rPr>
        <w:t>It was agreed that a committee consisting of Rev. Kimberl</w:t>
      </w:r>
      <w:r w:rsidR="00D22E38">
        <w:rPr>
          <w:i/>
        </w:rPr>
        <w:t>y</w:t>
      </w:r>
      <w:r w:rsidR="00A528C6" w:rsidRPr="00456E7A">
        <w:rPr>
          <w:i/>
        </w:rPr>
        <w:t>), Tip</w:t>
      </w:r>
      <w:r w:rsidR="000622FF">
        <w:rPr>
          <w:i/>
        </w:rPr>
        <w:t>,</w:t>
      </w:r>
      <w:r w:rsidR="00A528C6" w:rsidRPr="00456E7A">
        <w:rPr>
          <w:i/>
        </w:rPr>
        <w:t xml:space="preserve"> John </w:t>
      </w:r>
      <w:r w:rsidR="000622FF">
        <w:rPr>
          <w:i/>
        </w:rPr>
        <w:t xml:space="preserve">and </w:t>
      </w:r>
      <w:r w:rsidR="000622FF" w:rsidRPr="00456E7A">
        <w:rPr>
          <w:i/>
        </w:rPr>
        <w:t>a nominee from the Committee on Shared Ministry (to be found by Rev. Kimberly</w:t>
      </w:r>
      <w:r w:rsidR="00B34614">
        <w:rPr>
          <w:rStyle w:val="FootnoteReference"/>
          <w:i/>
        </w:rPr>
        <w:footnoteReference w:id="3"/>
      </w:r>
      <w:r w:rsidR="000622FF">
        <w:rPr>
          <w:i/>
        </w:rPr>
        <w:t>)</w:t>
      </w:r>
      <w:r w:rsidR="000622FF" w:rsidRPr="00456E7A">
        <w:rPr>
          <w:i/>
        </w:rPr>
        <w:t xml:space="preserve"> </w:t>
      </w:r>
      <w:r w:rsidR="00A528C6" w:rsidRPr="00456E7A">
        <w:rPr>
          <w:i/>
        </w:rPr>
        <w:t xml:space="preserve">would be the Committee members. The review should be completed before Rev. Kimberly leaves on sabbatical in </w:t>
      </w:r>
      <w:r w:rsidR="002759DF">
        <w:rPr>
          <w:i/>
        </w:rPr>
        <w:t>February 2022</w:t>
      </w:r>
      <w:r w:rsidR="00A528C6" w:rsidRPr="00456E7A">
        <w:rPr>
          <w:i/>
        </w:rPr>
        <w:t>.</w:t>
      </w:r>
      <w:r w:rsidR="00772194">
        <w:rPr>
          <w:b w:val="0"/>
        </w:rPr>
        <w:t xml:space="preserve"> </w:t>
      </w:r>
    </w:p>
    <w:p w14:paraId="1CCC386D" w14:textId="77777777" w:rsidR="00D765B9" w:rsidRDefault="00D765B9" w:rsidP="00F43CFB">
      <w:pPr>
        <w:pStyle w:val="Body"/>
        <w:rPr>
          <w:rFonts w:cs="Times New Roman"/>
        </w:rPr>
      </w:pPr>
      <w:r>
        <w:rPr>
          <w:rFonts w:cs="Times New Roman"/>
        </w:rPr>
        <w:t xml:space="preserve">The meeting was adjourned at </w:t>
      </w:r>
      <w:r w:rsidR="00456E7A">
        <w:rPr>
          <w:rFonts w:cs="Times New Roman"/>
        </w:rPr>
        <w:t xml:space="preserve">7 </w:t>
      </w:r>
      <w:r>
        <w:rPr>
          <w:rFonts w:cs="Times New Roman"/>
        </w:rPr>
        <w:t>PM.</w:t>
      </w:r>
    </w:p>
    <w:p w14:paraId="619D6AAA" w14:textId="77777777" w:rsidR="00D765B9" w:rsidRDefault="00D765B9" w:rsidP="00F43CFB">
      <w:pPr>
        <w:pStyle w:val="Body"/>
        <w:rPr>
          <w:rFonts w:cs="Times New Roman"/>
        </w:rPr>
      </w:pPr>
    </w:p>
    <w:p w14:paraId="6F11D705" w14:textId="77777777" w:rsidR="00D765B9" w:rsidRDefault="00D765B9" w:rsidP="00F43CFB">
      <w:pPr>
        <w:pStyle w:val="Body"/>
        <w:ind w:left="0"/>
        <w:rPr>
          <w:rFonts w:cs="Times New Roman"/>
        </w:rPr>
      </w:pPr>
      <w:r>
        <w:rPr>
          <w:rFonts w:cs="Times New Roman"/>
        </w:rPr>
        <w:t>Prepared by:</w:t>
      </w:r>
    </w:p>
    <w:p w14:paraId="1A72BDCD" w14:textId="77777777" w:rsidR="00D765B9" w:rsidRPr="00E531FD" w:rsidRDefault="00D765B9" w:rsidP="00F43CFB">
      <w:pPr>
        <w:pStyle w:val="Body"/>
        <w:ind w:left="0"/>
        <w:rPr>
          <w:rFonts w:cs="Times New Roman"/>
        </w:rPr>
      </w:pPr>
      <w:r>
        <w:rPr>
          <w:rFonts w:cs="Times New Roman"/>
        </w:rPr>
        <w:t>Tip Brolin, Secretary</w:t>
      </w:r>
    </w:p>
    <w:p w14:paraId="3EE81300" w14:textId="77777777" w:rsidR="00D765B9" w:rsidRDefault="00D765B9" w:rsidP="00F43CFB">
      <w:pPr>
        <w:pStyle w:val="Body"/>
        <w:rPr>
          <w:rFonts w:cs="Times New Roman"/>
        </w:rPr>
      </w:pPr>
    </w:p>
    <w:p w14:paraId="682DC34F" w14:textId="77777777" w:rsidR="00D765B9" w:rsidRDefault="00D765B9" w:rsidP="00F43CFB">
      <w:pPr>
        <w:pStyle w:val="Body"/>
        <w:rPr>
          <w:rFonts w:cs="Times New Roman"/>
        </w:rPr>
      </w:pPr>
    </w:p>
    <w:p w14:paraId="3EAAA583" w14:textId="77777777" w:rsidR="00D765B9" w:rsidRDefault="00D765B9" w:rsidP="00F43CFB">
      <w:pPr>
        <w:pStyle w:val="Body"/>
        <w:rPr>
          <w:rFonts w:cs="Times New Roman"/>
        </w:rPr>
      </w:pPr>
    </w:p>
    <w:p w14:paraId="339C5713" w14:textId="77777777" w:rsidR="00D765B9" w:rsidRDefault="00D765B9" w:rsidP="00F43CFB">
      <w:pPr>
        <w:pStyle w:val="Body"/>
        <w:rPr>
          <w:rFonts w:cs="Times New Roman"/>
        </w:rPr>
      </w:pPr>
    </w:p>
    <w:p w14:paraId="0FC54E7E" w14:textId="77777777" w:rsidR="00703C7E" w:rsidRDefault="00703C7E">
      <w:pPr>
        <w:spacing w:before="120" w:after="120"/>
        <w:ind w:left="720"/>
        <w:rPr>
          <w:rFonts w:cs="Times New Roman"/>
        </w:rPr>
      </w:pPr>
      <w:r>
        <w:rPr>
          <w:rFonts w:cs="Times New Roman"/>
        </w:rPr>
        <w:br w:type="page"/>
      </w:r>
    </w:p>
    <w:p w14:paraId="1F610268" w14:textId="77777777" w:rsidR="00703C7E" w:rsidRP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u w:val="single"/>
        </w:rPr>
      </w:pPr>
      <w:r>
        <w:rPr>
          <w:rFonts w:ascii="Helvetica Neue" w:hAnsi="Helvetica Neue" w:cs="Helvetica Neue"/>
          <w:color w:val="000000"/>
          <w:u w:val="single"/>
        </w:rPr>
        <w:lastRenderedPageBreak/>
        <w:t>Attachment</w:t>
      </w:r>
    </w:p>
    <w:p w14:paraId="67A5FFF5" w14:textId="77777777" w:rsid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6595256" w14:textId="77777777" w:rsid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From: </w:t>
      </w:r>
      <w:proofErr w:type="spellStart"/>
      <w:r>
        <w:rPr>
          <w:rFonts w:ascii="Helvetica Neue" w:hAnsi="Helvetica Neue" w:cs="Helvetica Neue"/>
          <w:color w:val="000000"/>
        </w:rPr>
        <w:t>linda</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engbrenghof</w:t>
      </w:r>
      <w:proofErr w:type="spellEnd"/>
      <w:r>
        <w:rPr>
          <w:rFonts w:ascii="Helvetica Neue" w:hAnsi="Helvetica Neue" w:cs="Helvetica Neue"/>
          <w:color w:val="000000"/>
        </w:rPr>
        <w:t xml:space="preserve"> &lt;lengbrenghof@gmail.com&gt;</w:t>
      </w:r>
    </w:p>
    <w:p w14:paraId="0BB8A282" w14:textId="77777777" w:rsid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Subject: Please read: Item for discussion at March 21 Board meeting</w:t>
      </w:r>
    </w:p>
    <w:p w14:paraId="453F12F8" w14:textId="77777777" w:rsid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Date: October 12, 2021 at 10:51:51 AM EDT</w:t>
      </w:r>
    </w:p>
    <w:p w14:paraId="1FC78159" w14:textId="77777777" w:rsid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To: Kathy Engel &lt;kellajaja@gmail.com&gt;, Patience Halsey-Sherman &lt;patienceandgerry@yahoo.com&gt;, Edson Brolin &lt;ebrolin@me.com&gt;, Ingrid Krinke &lt;ikrinke@gmail.com&gt;, "Rev. Kimberly Quinn Johnson" &lt;minister@uucsf.org&gt;</w:t>
      </w:r>
    </w:p>
    <w:p w14:paraId="43B9F139" w14:textId="77777777" w:rsidR="00703C7E" w:rsidRDefault="00703C7E" w:rsidP="00703C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F67F2E5"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By being a little tax-smart, our congregants can significantly increase their financial support to UUCSF at little or no additional cost to themselves.</w:t>
      </w:r>
    </w:p>
    <w:p w14:paraId="61DE1734" w14:textId="77777777" w:rsidR="00703C7E" w:rsidRDefault="00703C7E" w:rsidP="00703C7E">
      <w:pPr>
        <w:autoSpaceDE w:val="0"/>
        <w:autoSpaceDN w:val="0"/>
        <w:adjustRightInd w:val="0"/>
        <w:rPr>
          <w:rFonts w:ascii="Helvetica" w:hAnsi="Helvetica" w:cs="Helvetica"/>
          <w:color w:val="000000"/>
        </w:rPr>
      </w:pPr>
    </w:p>
    <w:p w14:paraId="202D01D4"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For instance, a $12,000 pledge could be made for the current fiscal year. In the normal course of things, that would total $36,000 over three years.</w:t>
      </w:r>
    </w:p>
    <w:p w14:paraId="79ABF6FB" w14:textId="77777777" w:rsidR="00703C7E" w:rsidRDefault="00703C7E" w:rsidP="00703C7E">
      <w:pPr>
        <w:autoSpaceDE w:val="0"/>
        <w:autoSpaceDN w:val="0"/>
        <w:adjustRightInd w:val="0"/>
        <w:rPr>
          <w:rFonts w:ascii="Helvetica" w:hAnsi="Helvetica" w:cs="Helvetica"/>
          <w:color w:val="000000"/>
        </w:rPr>
      </w:pPr>
    </w:p>
    <w:p w14:paraId="552EFAA3"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What is being proposed instead is to donate $50,000 in mutual fund shares before the end of calendar 2021, understood to cover three years. That would represent an additional $14,000 for UUCSF.</w:t>
      </w:r>
    </w:p>
    <w:p w14:paraId="06521802" w14:textId="77777777" w:rsidR="00703C7E" w:rsidRDefault="00703C7E" w:rsidP="00703C7E">
      <w:pPr>
        <w:autoSpaceDE w:val="0"/>
        <w:autoSpaceDN w:val="0"/>
        <w:adjustRightInd w:val="0"/>
        <w:rPr>
          <w:rFonts w:ascii="Helvetica" w:hAnsi="Helvetica" w:cs="Helvetica"/>
          <w:color w:val="000000"/>
        </w:rPr>
      </w:pPr>
    </w:p>
    <w:p w14:paraId="166FC192"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Donating stock instead of cash would allow the congregant to deduct the full value of the shares without paying capital gains tax. Doing it in a three-year chunk would have added benefit to their tax situation.</w:t>
      </w:r>
    </w:p>
    <w:p w14:paraId="5861C465" w14:textId="77777777" w:rsidR="00703C7E" w:rsidRDefault="00703C7E" w:rsidP="00703C7E">
      <w:pPr>
        <w:autoSpaceDE w:val="0"/>
        <w:autoSpaceDN w:val="0"/>
        <w:adjustRightInd w:val="0"/>
        <w:rPr>
          <w:rFonts w:ascii="Helvetica" w:hAnsi="Helvetica" w:cs="Helvetica"/>
          <w:color w:val="000000"/>
        </w:rPr>
      </w:pPr>
    </w:p>
    <w:p w14:paraId="39B84609"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 xml:space="preserve">What our Board would need to do is to authorize UUCSF to set up an account with the mutual fund into which the shares would be transferred. It would then be easy if you so </w:t>
      </w:r>
      <w:proofErr w:type="spellStart"/>
      <w:r>
        <w:rPr>
          <w:rFonts w:ascii="Helvetica" w:hAnsi="Helvetica" w:cs="Helvetica"/>
          <w:color w:val="000000"/>
        </w:rPr>
        <w:t>chose</w:t>
      </w:r>
      <w:proofErr w:type="spellEnd"/>
      <w:r>
        <w:rPr>
          <w:rFonts w:ascii="Helvetica" w:hAnsi="Helvetica" w:cs="Helvetica"/>
          <w:color w:val="000000"/>
        </w:rPr>
        <w:t xml:space="preserve"> to cash them out. One officer of the congregation would need to sign the application for this account and be the contact person with the mutual fund.</w:t>
      </w:r>
    </w:p>
    <w:p w14:paraId="6D639DF6" w14:textId="77777777" w:rsidR="00703C7E" w:rsidRDefault="00703C7E" w:rsidP="00703C7E">
      <w:pPr>
        <w:autoSpaceDE w:val="0"/>
        <w:autoSpaceDN w:val="0"/>
        <w:adjustRightInd w:val="0"/>
        <w:rPr>
          <w:rFonts w:ascii="Helvetica" w:hAnsi="Helvetica" w:cs="Helvetica"/>
          <w:color w:val="000000"/>
        </w:rPr>
      </w:pPr>
    </w:p>
    <w:p w14:paraId="21AFC647"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It would require a Board resolution (the wording of the application indicates this). As Board President I am asking for a vote to allow this. Three possible questions with answers are below.</w:t>
      </w:r>
    </w:p>
    <w:p w14:paraId="6F565873" w14:textId="77777777" w:rsidR="00703C7E" w:rsidRDefault="00703C7E" w:rsidP="00703C7E">
      <w:pPr>
        <w:autoSpaceDE w:val="0"/>
        <w:autoSpaceDN w:val="0"/>
        <w:adjustRightInd w:val="0"/>
        <w:rPr>
          <w:rFonts w:ascii="Helvetica" w:hAnsi="Helvetica" w:cs="Helvetica"/>
          <w:color w:val="000000"/>
        </w:rPr>
      </w:pPr>
    </w:p>
    <w:p w14:paraId="5E8C18A1"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Q and A:</w:t>
      </w:r>
    </w:p>
    <w:p w14:paraId="3F99C536" w14:textId="77777777" w:rsidR="00703C7E" w:rsidRDefault="00703C7E" w:rsidP="00703C7E">
      <w:pPr>
        <w:autoSpaceDE w:val="0"/>
        <w:autoSpaceDN w:val="0"/>
        <w:adjustRightInd w:val="0"/>
        <w:rPr>
          <w:rFonts w:ascii="Helvetica" w:hAnsi="Helvetica" w:cs="Helvetica"/>
          <w:color w:val="000000"/>
        </w:rPr>
      </w:pPr>
    </w:p>
    <w:p w14:paraId="092F719A"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1. Doesn’t the UUA handle stuff like this? Why do we have to get into the weeds?</w:t>
      </w:r>
    </w:p>
    <w:p w14:paraId="7C25D145" w14:textId="77777777" w:rsidR="00703C7E" w:rsidRDefault="00703C7E" w:rsidP="00703C7E">
      <w:pPr>
        <w:autoSpaceDE w:val="0"/>
        <w:autoSpaceDN w:val="0"/>
        <w:adjustRightInd w:val="0"/>
        <w:rPr>
          <w:rFonts w:ascii="Helvetica" w:hAnsi="Helvetica" w:cs="Helvetica"/>
          <w:color w:val="000000"/>
        </w:rPr>
      </w:pPr>
    </w:p>
    <w:p w14:paraId="51DA4A56"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The UUA can facilitate transfers of exchange-traded stock. I worked for several iterations with the appropriate person at the UUA, but it seems that there’s a roadblock when it comes to mutual funds. We finally gave up. (Also, it should be noted that when the UUA does help with a stock transfer, they ask for a tip of unspecified percentage. I would have provided that in this case. That wasn’t the problem.)</w:t>
      </w:r>
    </w:p>
    <w:p w14:paraId="3E62B243" w14:textId="77777777" w:rsidR="00703C7E" w:rsidRDefault="00703C7E" w:rsidP="00703C7E">
      <w:pPr>
        <w:autoSpaceDE w:val="0"/>
        <w:autoSpaceDN w:val="0"/>
        <w:adjustRightInd w:val="0"/>
        <w:rPr>
          <w:rFonts w:ascii="Helvetica" w:hAnsi="Helvetica" w:cs="Helvetica"/>
          <w:color w:val="000000"/>
        </w:rPr>
      </w:pPr>
    </w:p>
    <w:p w14:paraId="6B5D9931"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2. How would this be handled in our accounting? Wouldn’t it result in a deceptive reduction of our deficit this year, but larger deficits in the next two years?</w:t>
      </w:r>
    </w:p>
    <w:p w14:paraId="00CAD960" w14:textId="77777777" w:rsidR="00703C7E" w:rsidRDefault="00703C7E" w:rsidP="00703C7E">
      <w:pPr>
        <w:autoSpaceDE w:val="0"/>
        <w:autoSpaceDN w:val="0"/>
        <w:adjustRightInd w:val="0"/>
        <w:rPr>
          <w:rFonts w:ascii="Helvetica" w:hAnsi="Helvetica" w:cs="Helvetica"/>
          <w:color w:val="000000"/>
        </w:rPr>
      </w:pPr>
    </w:p>
    <w:p w14:paraId="0101F2FF"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 xml:space="preserve">No, our accounting system already allows for pledge pre-payments to not be counted as income until the appropriate year. Normally this is used for cases where someone pledges during the spring pledge drive and pays the whole thing right away. Kelly puts </w:t>
      </w:r>
      <w:r>
        <w:rPr>
          <w:rFonts w:ascii="Helvetica" w:hAnsi="Helvetica" w:cs="Helvetica"/>
          <w:color w:val="000000"/>
        </w:rPr>
        <w:lastRenderedPageBreak/>
        <w:t>such money in a “holding pen” in QuickBooks where it appears in the balance sheet but is not moved into income until July. The only difference is that here the holding time would be up to two years rather than a few months.</w:t>
      </w:r>
    </w:p>
    <w:p w14:paraId="42D3E02D" w14:textId="77777777" w:rsidR="00703C7E" w:rsidRDefault="00703C7E" w:rsidP="00703C7E">
      <w:pPr>
        <w:autoSpaceDE w:val="0"/>
        <w:autoSpaceDN w:val="0"/>
        <w:adjustRightInd w:val="0"/>
        <w:rPr>
          <w:rFonts w:ascii="Helvetica" w:hAnsi="Helvetica" w:cs="Helvetica"/>
          <w:color w:val="000000"/>
        </w:rPr>
      </w:pPr>
    </w:p>
    <w:p w14:paraId="554C04E2"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3. What happens if I die or move away before the third year?</w:t>
      </w:r>
    </w:p>
    <w:p w14:paraId="60643E39" w14:textId="77777777" w:rsidR="00703C7E" w:rsidRDefault="00703C7E" w:rsidP="00703C7E">
      <w:pPr>
        <w:autoSpaceDE w:val="0"/>
        <w:autoSpaceDN w:val="0"/>
        <w:adjustRightInd w:val="0"/>
        <w:rPr>
          <w:rFonts w:ascii="Helvetica" w:hAnsi="Helvetica" w:cs="Helvetica"/>
          <w:color w:val="000000"/>
        </w:rPr>
      </w:pPr>
    </w:p>
    <w:p w14:paraId="00B3EEAC" w14:textId="77777777" w:rsidR="00703C7E" w:rsidRDefault="00703C7E" w:rsidP="00703C7E">
      <w:pPr>
        <w:autoSpaceDE w:val="0"/>
        <w:autoSpaceDN w:val="0"/>
        <w:adjustRightInd w:val="0"/>
        <w:rPr>
          <w:rFonts w:ascii="Helvetica" w:hAnsi="Helvetica" w:cs="Helvetica"/>
          <w:color w:val="000000"/>
        </w:rPr>
      </w:pPr>
      <w:r>
        <w:rPr>
          <w:rFonts w:ascii="Helvetica" w:hAnsi="Helvetica" w:cs="Helvetica"/>
          <w:color w:val="000000"/>
        </w:rPr>
        <w:t>UUCSF would keep the money. Actually, it could be spent immediately if the Board so chose even if I were still around. The only thing is that I’d not be expected to replace it.</w:t>
      </w:r>
    </w:p>
    <w:p w14:paraId="11D7E76C" w14:textId="77777777" w:rsidR="00D765B9" w:rsidRDefault="00D765B9" w:rsidP="00F43CFB">
      <w:pPr>
        <w:spacing w:before="120" w:after="120"/>
        <w:rPr>
          <w:rFonts w:eastAsia="Arial Unicode MS" w:cs="Times New Roman"/>
          <w:color w:val="000000"/>
          <w:u w:color="000000"/>
          <w:bdr w:val="nil"/>
          <w14:textOutline w14:w="0" w14:cap="flat" w14:cmpd="sng" w14:algn="ctr">
            <w14:noFill/>
            <w14:prstDash w14:val="solid"/>
            <w14:bevel/>
          </w14:textOutline>
        </w:rPr>
      </w:pPr>
    </w:p>
    <w:sectPr w:rsidR="00D765B9" w:rsidSect="003934EA">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31AA" w14:textId="77777777" w:rsidR="007E309B" w:rsidRDefault="007E309B" w:rsidP="00D765B9">
      <w:r>
        <w:separator/>
      </w:r>
    </w:p>
  </w:endnote>
  <w:endnote w:type="continuationSeparator" w:id="0">
    <w:p w14:paraId="684AFDF1" w14:textId="77777777" w:rsidR="007E309B" w:rsidRDefault="007E309B" w:rsidP="00D7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10B2" w14:textId="77777777" w:rsidR="007E309B" w:rsidRDefault="007E309B" w:rsidP="00D765B9">
      <w:r>
        <w:separator/>
      </w:r>
    </w:p>
  </w:footnote>
  <w:footnote w:type="continuationSeparator" w:id="0">
    <w:p w14:paraId="2A81D04E" w14:textId="77777777" w:rsidR="007E309B" w:rsidRDefault="007E309B" w:rsidP="00D765B9">
      <w:r>
        <w:continuationSeparator/>
      </w:r>
    </w:p>
  </w:footnote>
  <w:footnote w:id="1">
    <w:p w14:paraId="7CCE65A7" w14:textId="77777777" w:rsidR="00094B56" w:rsidRDefault="00094B56" w:rsidP="00D765B9">
      <w:pPr>
        <w:pStyle w:val="FootnoteText"/>
      </w:pPr>
      <w:r>
        <w:rPr>
          <w:rStyle w:val="FootnoteReference"/>
        </w:rPr>
        <w:footnoteRef/>
      </w:r>
      <w:r>
        <w:t xml:space="preserve"> Via Zoom</w:t>
      </w:r>
    </w:p>
  </w:footnote>
  <w:footnote w:id="2">
    <w:p w14:paraId="151EB267" w14:textId="77777777" w:rsidR="00EB6092" w:rsidRDefault="00EB6092">
      <w:pPr>
        <w:pStyle w:val="FootnoteText"/>
      </w:pPr>
      <w:r>
        <w:rPr>
          <w:rStyle w:val="FootnoteReference"/>
        </w:rPr>
        <w:footnoteRef/>
      </w:r>
      <w:r>
        <w:t xml:space="preserve"> Part time</w:t>
      </w:r>
      <w:r w:rsidR="00637F4A">
        <w:t>. First discussion item only.</w:t>
      </w:r>
    </w:p>
  </w:footnote>
  <w:footnote w:id="3">
    <w:p w14:paraId="55AEE146" w14:textId="77777777" w:rsidR="00B34614" w:rsidRDefault="00B34614">
      <w:pPr>
        <w:pStyle w:val="FootnoteText"/>
      </w:pPr>
      <w:r>
        <w:rPr>
          <w:rStyle w:val="FootnoteReference"/>
        </w:rPr>
        <w:footnoteRef/>
      </w:r>
      <w:r>
        <w:t xml:space="preserve"> Subsequently established as Martha Potter.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2AEA" w14:textId="77777777" w:rsidR="00094B56" w:rsidRPr="00CB3B67" w:rsidRDefault="00094B56" w:rsidP="0039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852"/>
    <w:multiLevelType w:val="multilevel"/>
    <w:tmpl w:val="1A1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D5FFC"/>
    <w:multiLevelType w:val="hybridMultilevel"/>
    <w:tmpl w:val="449A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F310F"/>
    <w:multiLevelType w:val="hybridMultilevel"/>
    <w:tmpl w:val="736C7708"/>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3" w15:restartNumberingAfterBreak="0">
    <w:nsid w:val="1EF31445"/>
    <w:multiLevelType w:val="hybridMultilevel"/>
    <w:tmpl w:val="9B94E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74A97"/>
    <w:multiLevelType w:val="hybridMultilevel"/>
    <w:tmpl w:val="8462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B79E3"/>
    <w:multiLevelType w:val="hybridMultilevel"/>
    <w:tmpl w:val="749E6F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D15197"/>
    <w:multiLevelType w:val="hybridMultilevel"/>
    <w:tmpl w:val="C0D09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7E7F64"/>
    <w:multiLevelType w:val="hybridMultilevel"/>
    <w:tmpl w:val="02723886"/>
    <w:lvl w:ilvl="0" w:tplc="FE04651C">
      <w:numFmt w:val="bullet"/>
      <w:lvlText w:val="●"/>
      <w:lvlJc w:val="left"/>
      <w:pPr>
        <w:ind w:left="1280" w:hanging="279"/>
      </w:pPr>
      <w:rPr>
        <w:rFonts w:ascii="Courier New" w:eastAsia="Courier New" w:hAnsi="Courier New" w:cs="Courier New" w:hint="default"/>
        <w:b w:val="0"/>
        <w:bCs w:val="0"/>
        <w:i w:val="0"/>
        <w:iCs w:val="0"/>
        <w:color w:val="454545"/>
        <w:w w:val="104"/>
        <w:position w:val="4"/>
        <w:sz w:val="17"/>
        <w:szCs w:val="17"/>
      </w:rPr>
    </w:lvl>
    <w:lvl w:ilvl="1" w:tplc="582AC24A">
      <w:numFmt w:val="bullet"/>
      <w:lvlText w:val="•"/>
      <w:lvlJc w:val="left"/>
      <w:pPr>
        <w:ind w:left="2150" w:hanging="279"/>
      </w:pPr>
      <w:rPr>
        <w:rFonts w:hint="default"/>
      </w:rPr>
    </w:lvl>
    <w:lvl w:ilvl="2" w:tplc="10A0333E">
      <w:numFmt w:val="bullet"/>
      <w:lvlText w:val="•"/>
      <w:lvlJc w:val="left"/>
      <w:pPr>
        <w:ind w:left="3022" w:hanging="279"/>
      </w:pPr>
      <w:rPr>
        <w:rFonts w:hint="default"/>
      </w:rPr>
    </w:lvl>
    <w:lvl w:ilvl="3" w:tplc="1986B312">
      <w:numFmt w:val="bullet"/>
      <w:lvlText w:val="•"/>
      <w:lvlJc w:val="left"/>
      <w:pPr>
        <w:ind w:left="3894" w:hanging="279"/>
      </w:pPr>
      <w:rPr>
        <w:rFonts w:hint="default"/>
      </w:rPr>
    </w:lvl>
    <w:lvl w:ilvl="4" w:tplc="4E4C3E24">
      <w:numFmt w:val="bullet"/>
      <w:lvlText w:val="•"/>
      <w:lvlJc w:val="left"/>
      <w:pPr>
        <w:ind w:left="4766" w:hanging="279"/>
      </w:pPr>
      <w:rPr>
        <w:rFonts w:hint="default"/>
      </w:rPr>
    </w:lvl>
    <w:lvl w:ilvl="5" w:tplc="7C6844B6">
      <w:numFmt w:val="bullet"/>
      <w:lvlText w:val="•"/>
      <w:lvlJc w:val="left"/>
      <w:pPr>
        <w:ind w:left="5638" w:hanging="279"/>
      </w:pPr>
      <w:rPr>
        <w:rFonts w:hint="default"/>
      </w:rPr>
    </w:lvl>
    <w:lvl w:ilvl="6" w:tplc="7A6E3A0A">
      <w:numFmt w:val="bullet"/>
      <w:lvlText w:val="•"/>
      <w:lvlJc w:val="left"/>
      <w:pPr>
        <w:ind w:left="6510" w:hanging="279"/>
      </w:pPr>
      <w:rPr>
        <w:rFonts w:hint="default"/>
      </w:rPr>
    </w:lvl>
    <w:lvl w:ilvl="7" w:tplc="216C7AC6">
      <w:numFmt w:val="bullet"/>
      <w:lvlText w:val="•"/>
      <w:lvlJc w:val="left"/>
      <w:pPr>
        <w:ind w:left="7382" w:hanging="279"/>
      </w:pPr>
      <w:rPr>
        <w:rFonts w:hint="default"/>
      </w:rPr>
    </w:lvl>
    <w:lvl w:ilvl="8" w:tplc="9E6CFF96">
      <w:numFmt w:val="bullet"/>
      <w:lvlText w:val="•"/>
      <w:lvlJc w:val="left"/>
      <w:pPr>
        <w:ind w:left="8254" w:hanging="279"/>
      </w:pPr>
      <w:rPr>
        <w:rFonts w:hint="default"/>
      </w:rPr>
    </w:lvl>
  </w:abstractNum>
  <w:abstractNum w:abstractNumId="8" w15:restartNumberingAfterBreak="0">
    <w:nsid w:val="40391CDE"/>
    <w:multiLevelType w:val="hybridMultilevel"/>
    <w:tmpl w:val="70D64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033E04"/>
    <w:multiLevelType w:val="multilevel"/>
    <w:tmpl w:val="749E6F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BB96F05"/>
    <w:multiLevelType w:val="hybridMultilevel"/>
    <w:tmpl w:val="436E3C8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710513B7"/>
    <w:multiLevelType w:val="hybridMultilevel"/>
    <w:tmpl w:val="054C8A34"/>
    <w:lvl w:ilvl="0" w:tplc="04090003">
      <w:start w:val="1"/>
      <w:numFmt w:val="bullet"/>
      <w:lvlText w:val="o"/>
      <w:lvlJc w:val="left"/>
      <w:pPr>
        <w:ind w:left="1693" w:hanging="360"/>
      </w:pPr>
      <w:rPr>
        <w:rFonts w:ascii="Courier New" w:hAnsi="Courier New" w:cs="Courier New" w:hint="default"/>
      </w:r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12" w15:restartNumberingAfterBreak="0">
    <w:nsid w:val="7EFA1581"/>
    <w:multiLevelType w:val="hybridMultilevel"/>
    <w:tmpl w:val="6526C218"/>
    <w:lvl w:ilvl="0" w:tplc="BF2A6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0"/>
  </w:num>
  <w:num w:numId="4">
    <w:abstractNumId w:val="4"/>
  </w:num>
  <w:num w:numId="5">
    <w:abstractNumId w:val="12"/>
  </w:num>
  <w:num w:numId="6">
    <w:abstractNumId w:val="5"/>
  </w:num>
  <w:num w:numId="7">
    <w:abstractNumId w:val="6"/>
  </w:num>
  <w:num w:numId="8">
    <w:abstractNumId w:val="2"/>
  </w:num>
  <w:num w:numId="9">
    <w:abstractNumId w:val="9"/>
  </w:num>
  <w:num w:numId="10">
    <w:abstractNumId w:val="1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B9"/>
    <w:rsid w:val="00025356"/>
    <w:rsid w:val="000622FF"/>
    <w:rsid w:val="00074698"/>
    <w:rsid w:val="000761C7"/>
    <w:rsid w:val="00094B56"/>
    <w:rsid w:val="000E1DE4"/>
    <w:rsid w:val="000F2D85"/>
    <w:rsid w:val="00146700"/>
    <w:rsid w:val="001900E4"/>
    <w:rsid w:val="001A2876"/>
    <w:rsid w:val="001E59F4"/>
    <w:rsid w:val="001E70C7"/>
    <w:rsid w:val="00200F7C"/>
    <w:rsid w:val="002441F9"/>
    <w:rsid w:val="002552A7"/>
    <w:rsid w:val="002759DF"/>
    <w:rsid w:val="002C75C7"/>
    <w:rsid w:val="002D797C"/>
    <w:rsid w:val="00334828"/>
    <w:rsid w:val="003600AA"/>
    <w:rsid w:val="00367D23"/>
    <w:rsid w:val="003934EA"/>
    <w:rsid w:val="003B380C"/>
    <w:rsid w:val="00450665"/>
    <w:rsid w:val="00456E7A"/>
    <w:rsid w:val="0045722E"/>
    <w:rsid w:val="00470720"/>
    <w:rsid w:val="00471DDA"/>
    <w:rsid w:val="00491FAF"/>
    <w:rsid w:val="004E591A"/>
    <w:rsid w:val="00501C67"/>
    <w:rsid w:val="00503508"/>
    <w:rsid w:val="005066D0"/>
    <w:rsid w:val="005113EE"/>
    <w:rsid w:val="00536F33"/>
    <w:rsid w:val="00541DE3"/>
    <w:rsid w:val="00577BD6"/>
    <w:rsid w:val="00597BFC"/>
    <w:rsid w:val="005E44FE"/>
    <w:rsid w:val="006007A2"/>
    <w:rsid w:val="006221EC"/>
    <w:rsid w:val="00637F4A"/>
    <w:rsid w:val="006412A5"/>
    <w:rsid w:val="00682A92"/>
    <w:rsid w:val="006A427C"/>
    <w:rsid w:val="006B07BD"/>
    <w:rsid w:val="006C08EB"/>
    <w:rsid w:val="007028F0"/>
    <w:rsid w:val="00703C7E"/>
    <w:rsid w:val="00772194"/>
    <w:rsid w:val="00772EB3"/>
    <w:rsid w:val="00790968"/>
    <w:rsid w:val="007A09B5"/>
    <w:rsid w:val="007A39E3"/>
    <w:rsid w:val="007C7B14"/>
    <w:rsid w:val="007D50D8"/>
    <w:rsid w:val="007E309B"/>
    <w:rsid w:val="007F775B"/>
    <w:rsid w:val="0081742C"/>
    <w:rsid w:val="00851442"/>
    <w:rsid w:val="00877019"/>
    <w:rsid w:val="008B0191"/>
    <w:rsid w:val="00901C39"/>
    <w:rsid w:val="00902F41"/>
    <w:rsid w:val="00934C66"/>
    <w:rsid w:val="009969A4"/>
    <w:rsid w:val="00A02BD3"/>
    <w:rsid w:val="00A528C6"/>
    <w:rsid w:val="00A82A13"/>
    <w:rsid w:val="00A93CD7"/>
    <w:rsid w:val="00AA2AFF"/>
    <w:rsid w:val="00AC12D3"/>
    <w:rsid w:val="00AD2468"/>
    <w:rsid w:val="00B12803"/>
    <w:rsid w:val="00B3416F"/>
    <w:rsid w:val="00B34614"/>
    <w:rsid w:val="00B5553D"/>
    <w:rsid w:val="00B7412A"/>
    <w:rsid w:val="00BF2FA4"/>
    <w:rsid w:val="00C50DA1"/>
    <w:rsid w:val="00C53141"/>
    <w:rsid w:val="00CF6824"/>
    <w:rsid w:val="00D22E38"/>
    <w:rsid w:val="00D45565"/>
    <w:rsid w:val="00D765B9"/>
    <w:rsid w:val="00DD5D3A"/>
    <w:rsid w:val="00E1359D"/>
    <w:rsid w:val="00E253E4"/>
    <w:rsid w:val="00E63D9A"/>
    <w:rsid w:val="00E90920"/>
    <w:rsid w:val="00E92F42"/>
    <w:rsid w:val="00EA45D4"/>
    <w:rsid w:val="00EB6092"/>
    <w:rsid w:val="00F43CFB"/>
    <w:rsid w:val="00F654F5"/>
    <w:rsid w:val="00F67D5B"/>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5B3A"/>
  <w15:chartTrackingRefBased/>
  <w15:docId w15:val="{A616A8A2-B52B-604B-A4D4-65AAE461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before="120" w:after="12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9"/>
    <w:pPr>
      <w:spacing w:before="0" w:after="0"/>
      <w:ind w:left="0"/>
    </w:pPr>
  </w:style>
  <w:style w:type="paragraph" w:styleId="Heading1">
    <w:name w:val="heading 1"/>
    <w:basedOn w:val="Normal"/>
    <w:link w:val="Heading1Char"/>
    <w:uiPriority w:val="9"/>
    <w:qFormat/>
    <w:rsid w:val="003934EA"/>
    <w:pPr>
      <w:widowControl w:val="0"/>
      <w:autoSpaceDE w:val="0"/>
      <w:autoSpaceDN w:val="0"/>
      <w:ind w:left="54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3508"/>
    <w:pPr>
      <w:contextualSpacing/>
    </w:pPr>
  </w:style>
  <w:style w:type="paragraph" w:customStyle="1" w:styleId="Body">
    <w:name w:val="Body"/>
    <w:rsid w:val="00D765B9"/>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765B9"/>
    <w:rPr>
      <w:sz w:val="20"/>
      <w:szCs w:val="20"/>
    </w:rPr>
  </w:style>
  <w:style w:type="character" w:customStyle="1" w:styleId="FootnoteTextChar">
    <w:name w:val="Footnote Text Char"/>
    <w:basedOn w:val="DefaultParagraphFont"/>
    <w:link w:val="FootnoteText"/>
    <w:uiPriority w:val="99"/>
    <w:semiHidden/>
    <w:rsid w:val="00D765B9"/>
    <w:rPr>
      <w:sz w:val="20"/>
      <w:szCs w:val="20"/>
    </w:rPr>
  </w:style>
  <w:style w:type="character" w:styleId="FootnoteReference">
    <w:name w:val="footnote reference"/>
    <w:basedOn w:val="DefaultParagraphFont"/>
    <w:uiPriority w:val="99"/>
    <w:semiHidden/>
    <w:unhideWhenUsed/>
    <w:rsid w:val="00D765B9"/>
    <w:rPr>
      <w:vertAlign w:val="superscript"/>
    </w:rPr>
  </w:style>
  <w:style w:type="paragraph" w:styleId="Header">
    <w:name w:val="header"/>
    <w:basedOn w:val="Normal"/>
    <w:link w:val="HeaderChar"/>
    <w:uiPriority w:val="99"/>
    <w:unhideWhenUsed/>
    <w:rsid w:val="00D765B9"/>
    <w:pPr>
      <w:tabs>
        <w:tab w:val="center" w:pos="4680"/>
        <w:tab w:val="right" w:pos="9360"/>
      </w:tabs>
    </w:pPr>
  </w:style>
  <w:style w:type="character" w:customStyle="1" w:styleId="HeaderChar">
    <w:name w:val="Header Char"/>
    <w:basedOn w:val="DefaultParagraphFont"/>
    <w:link w:val="Header"/>
    <w:uiPriority w:val="99"/>
    <w:rsid w:val="00D765B9"/>
  </w:style>
  <w:style w:type="paragraph" w:styleId="BodyText">
    <w:name w:val="Body Text"/>
    <w:basedOn w:val="Normal"/>
    <w:link w:val="BodyTextChar"/>
    <w:uiPriority w:val="1"/>
    <w:qFormat/>
    <w:rsid w:val="00D765B9"/>
    <w:pPr>
      <w:widowControl w:val="0"/>
      <w:autoSpaceDE w:val="0"/>
      <w:autoSpaceDN w:val="0"/>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D765B9"/>
    <w:rPr>
      <w:rFonts w:ascii="Trebuchet MS" w:eastAsia="Trebuchet MS" w:hAnsi="Trebuchet MS" w:cs="Trebuchet MS"/>
      <w:sz w:val="20"/>
      <w:szCs w:val="20"/>
    </w:rPr>
  </w:style>
  <w:style w:type="paragraph" w:styleId="Title">
    <w:name w:val="Title"/>
    <w:basedOn w:val="Normal"/>
    <w:link w:val="TitleChar"/>
    <w:uiPriority w:val="10"/>
    <w:qFormat/>
    <w:rsid w:val="00D765B9"/>
    <w:pPr>
      <w:widowControl w:val="0"/>
      <w:autoSpaceDE w:val="0"/>
      <w:autoSpaceDN w:val="0"/>
      <w:spacing w:before="110"/>
      <w:ind w:left="114"/>
    </w:pPr>
    <w:rPr>
      <w:rFonts w:ascii="Calibri" w:eastAsia="Calibri" w:hAnsi="Calibri" w:cs="Calibri"/>
      <w:sz w:val="26"/>
      <w:szCs w:val="26"/>
    </w:rPr>
  </w:style>
  <w:style w:type="character" w:customStyle="1" w:styleId="TitleChar">
    <w:name w:val="Title Char"/>
    <w:basedOn w:val="DefaultParagraphFont"/>
    <w:link w:val="Title"/>
    <w:uiPriority w:val="10"/>
    <w:rsid w:val="00D765B9"/>
    <w:rPr>
      <w:rFonts w:ascii="Calibri" w:eastAsia="Calibri" w:hAnsi="Calibri" w:cs="Calibri"/>
      <w:sz w:val="26"/>
      <w:szCs w:val="26"/>
    </w:rPr>
  </w:style>
  <w:style w:type="paragraph" w:styleId="Footer">
    <w:name w:val="footer"/>
    <w:basedOn w:val="Normal"/>
    <w:link w:val="FooterChar"/>
    <w:uiPriority w:val="99"/>
    <w:unhideWhenUsed/>
    <w:rsid w:val="00D765B9"/>
    <w:pPr>
      <w:tabs>
        <w:tab w:val="center" w:pos="4680"/>
        <w:tab w:val="right" w:pos="9360"/>
      </w:tabs>
      <w:ind w:left="720"/>
    </w:pPr>
  </w:style>
  <w:style w:type="character" w:customStyle="1" w:styleId="FooterChar">
    <w:name w:val="Footer Char"/>
    <w:basedOn w:val="DefaultParagraphFont"/>
    <w:link w:val="Footer"/>
    <w:uiPriority w:val="99"/>
    <w:rsid w:val="00D765B9"/>
  </w:style>
  <w:style w:type="paragraph" w:customStyle="1" w:styleId="Style">
    <w:name w:val="Style"/>
    <w:rsid w:val="00D765B9"/>
    <w:pPr>
      <w:widowControl w:val="0"/>
      <w:autoSpaceDE w:val="0"/>
      <w:autoSpaceDN w:val="0"/>
      <w:adjustRightInd w:val="0"/>
      <w:spacing w:before="0" w:after="0"/>
      <w:ind w:left="0"/>
    </w:pPr>
    <w:rPr>
      <w:rFonts w:ascii="Arial" w:eastAsiaTheme="minorEastAsia" w:hAnsi="Arial" w:cs="Arial"/>
    </w:rPr>
  </w:style>
  <w:style w:type="character" w:styleId="PageNumber">
    <w:name w:val="page number"/>
    <w:basedOn w:val="DefaultParagraphFont"/>
    <w:uiPriority w:val="99"/>
    <w:semiHidden/>
    <w:unhideWhenUsed/>
    <w:rsid w:val="00D765B9"/>
  </w:style>
  <w:style w:type="character" w:customStyle="1" w:styleId="Heading1Char">
    <w:name w:val="Heading 1 Char"/>
    <w:basedOn w:val="DefaultParagraphFont"/>
    <w:link w:val="Heading1"/>
    <w:uiPriority w:val="9"/>
    <w:rsid w:val="003934EA"/>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Brolin</dc:creator>
  <cp:keywords/>
  <dc:description/>
  <cp:lastModifiedBy>Devin Glanz</cp:lastModifiedBy>
  <cp:revision>2</cp:revision>
  <cp:lastPrinted>2021-10-23T21:59:00Z</cp:lastPrinted>
  <dcterms:created xsi:type="dcterms:W3CDTF">2021-11-03T15:37:00Z</dcterms:created>
  <dcterms:modified xsi:type="dcterms:W3CDTF">2021-11-03T15:37:00Z</dcterms:modified>
</cp:coreProperties>
</file>